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46" w:rsidRDefault="007A6546">
      <w:r>
        <w:rPr>
          <w:noProof/>
        </w:rPr>
        <w:drawing>
          <wp:inline distT="0" distB="0" distL="0" distR="0" wp14:anchorId="5CC58830" wp14:editId="28E0EA50">
            <wp:extent cx="6760988" cy="100475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7146" t="3260" r="3760" b="2898"/>
                    <a:stretch/>
                  </pic:blipFill>
                  <pic:spPr bwMode="auto">
                    <a:xfrm>
                      <a:off x="0" y="0"/>
                      <a:ext cx="6786178" cy="1008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7B8" w:rsidRDefault="00371C4C" w:rsidP="007A6546">
      <w:pPr>
        <w:pStyle w:val="1"/>
        <w:numPr>
          <w:ilvl w:val="0"/>
          <w:numId w:val="18"/>
        </w:numPr>
        <w:tabs>
          <w:tab w:val="left" w:pos="1080"/>
        </w:tabs>
        <w:spacing w:line="240" w:lineRule="auto"/>
        <w:ind w:left="0" w:firstLine="709"/>
        <w:jc w:val="both"/>
      </w:pPr>
      <w:r>
        <w:lastRenderedPageBreak/>
        <w:t>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3004C9" w:rsidRDefault="003004C9" w:rsidP="00DA2A49">
      <w:pPr>
        <w:pStyle w:val="1"/>
        <w:tabs>
          <w:tab w:val="left" w:pos="1080"/>
        </w:tabs>
        <w:spacing w:line="240" w:lineRule="auto"/>
        <w:ind w:left="740" w:firstLine="0"/>
        <w:jc w:val="both"/>
      </w:pPr>
    </w:p>
    <w:p w:rsidR="009D3891" w:rsidRDefault="009D3891" w:rsidP="00DA2A49">
      <w:pPr>
        <w:pStyle w:val="1"/>
        <w:tabs>
          <w:tab w:val="left" w:pos="1080"/>
        </w:tabs>
        <w:spacing w:line="240" w:lineRule="auto"/>
        <w:ind w:left="740" w:firstLine="0"/>
        <w:jc w:val="both"/>
      </w:pPr>
    </w:p>
    <w:p w:rsidR="000527B8" w:rsidRPr="009D3891" w:rsidRDefault="00371C4C" w:rsidP="00DA2A49">
      <w:pPr>
        <w:pStyle w:val="1"/>
        <w:numPr>
          <w:ilvl w:val="0"/>
          <w:numId w:val="15"/>
        </w:numPr>
        <w:tabs>
          <w:tab w:val="left" w:pos="380"/>
        </w:tabs>
        <w:spacing w:line="240" w:lineRule="auto"/>
        <w:jc w:val="center"/>
        <w:rPr>
          <w:b/>
        </w:rPr>
      </w:pPr>
      <w:r w:rsidRPr="009D3891">
        <w:rPr>
          <w:b/>
        </w:rPr>
        <w:t xml:space="preserve">Организация приема в </w:t>
      </w:r>
      <w:r w:rsidR="003004C9" w:rsidRPr="009D3891">
        <w:rPr>
          <w:b/>
        </w:rPr>
        <w:t>Техникум</w:t>
      </w:r>
    </w:p>
    <w:p w:rsidR="009D3891" w:rsidRDefault="009D3891" w:rsidP="00DA2A49">
      <w:pPr>
        <w:pStyle w:val="1"/>
        <w:tabs>
          <w:tab w:val="left" w:pos="380"/>
        </w:tabs>
        <w:spacing w:line="240" w:lineRule="auto"/>
        <w:ind w:left="1080" w:firstLine="0"/>
      </w:pPr>
    </w:p>
    <w:p w:rsidR="000527B8" w:rsidRDefault="00371C4C" w:rsidP="00DA2A49">
      <w:pPr>
        <w:pStyle w:val="1"/>
        <w:numPr>
          <w:ilvl w:val="0"/>
          <w:numId w:val="3"/>
        </w:numPr>
        <w:tabs>
          <w:tab w:val="left" w:pos="1080"/>
        </w:tabs>
        <w:spacing w:line="240" w:lineRule="auto"/>
        <w:ind w:firstLine="740"/>
        <w:jc w:val="both"/>
      </w:pPr>
      <w:r>
        <w:t xml:space="preserve">Организация приема на обучение по образовательным программам осуществляется приемной комиссией </w:t>
      </w:r>
      <w:r w:rsidR="003004C9">
        <w:t xml:space="preserve">Техникума </w:t>
      </w:r>
      <w:r>
        <w:t>(далее - приемная комиссия).</w:t>
      </w:r>
    </w:p>
    <w:p w:rsidR="000527B8" w:rsidRDefault="00371C4C" w:rsidP="00DA2A49">
      <w:pPr>
        <w:pStyle w:val="1"/>
        <w:spacing w:line="240" w:lineRule="auto"/>
        <w:ind w:firstLine="740"/>
        <w:jc w:val="both"/>
      </w:pPr>
      <w:r>
        <w:t xml:space="preserve">Председателем приемной комиссии является </w:t>
      </w:r>
      <w:r w:rsidR="003004C9">
        <w:t>директор Техникума</w:t>
      </w:r>
      <w:r>
        <w:t>.</w:t>
      </w:r>
    </w:p>
    <w:p w:rsidR="000527B8" w:rsidRDefault="00371C4C" w:rsidP="00DA2A49">
      <w:pPr>
        <w:pStyle w:val="1"/>
        <w:numPr>
          <w:ilvl w:val="0"/>
          <w:numId w:val="3"/>
        </w:numPr>
        <w:tabs>
          <w:tab w:val="left" w:pos="1186"/>
        </w:tabs>
        <w:spacing w:line="240" w:lineRule="auto"/>
        <w:ind w:firstLine="740"/>
        <w:jc w:val="both"/>
      </w:pPr>
      <w:r>
        <w:t xml:space="preserve">Состав, полномочия и порядок деятельности приемной комиссии регламентируются положением о ней, утверждаемым </w:t>
      </w:r>
      <w:r w:rsidR="003004C9">
        <w:t>директором Техникума</w:t>
      </w:r>
      <w:r>
        <w:t>.</w:t>
      </w:r>
    </w:p>
    <w:p w:rsidR="000527B8" w:rsidRDefault="00371C4C" w:rsidP="00DA2A49">
      <w:pPr>
        <w:pStyle w:val="1"/>
        <w:numPr>
          <w:ilvl w:val="0"/>
          <w:numId w:val="3"/>
        </w:numPr>
        <w:spacing w:line="240" w:lineRule="auto"/>
        <w:ind w:firstLine="740"/>
        <w:jc w:val="both"/>
      </w:pPr>
      <w: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3004C9">
        <w:t>директором Техникума</w:t>
      </w:r>
      <w:r>
        <w:t>.</w:t>
      </w:r>
    </w:p>
    <w:p w:rsidR="000527B8" w:rsidRDefault="003004C9" w:rsidP="00DA2A49">
      <w:pPr>
        <w:pStyle w:val="1"/>
        <w:numPr>
          <w:ilvl w:val="0"/>
          <w:numId w:val="3"/>
        </w:numPr>
        <w:tabs>
          <w:tab w:val="left" w:pos="1186"/>
        </w:tabs>
        <w:spacing w:line="240" w:lineRule="auto"/>
        <w:ind w:firstLine="740"/>
        <w:jc w:val="both"/>
      </w:pPr>
      <w:r>
        <w:t>В</w:t>
      </w:r>
      <w:r w:rsidR="00371C4C">
        <w:t>ступительны</w:t>
      </w:r>
      <w:r>
        <w:t>е</w:t>
      </w:r>
      <w:r w:rsidR="00371C4C">
        <w:t xml:space="preserve"> испытани</w:t>
      </w:r>
      <w:r>
        <w:t>я</w:t>
      </w:r>
      <w:r w:rsidR="00371C4C">
        <w:t xml:space="preserve"> </w:t>
      </w:r>
      <w:r>
        <w:t>не предусмотрены</w:t>
      </w:r>
      <w:r w:rsidR="001220F4">
        <w:t>, в том числе и для обучающихся с ОВЗ</w:t>
      </w:r>
      <w:r w:rsidR="00371C4C">
        <w:t>.</w:t>
      </w:r>
    </w:p>
    <w:p w:rsidR="000527B8" w:rsidRDefault="00371C4C" w:rsidP="00DA2A49">
      <w:pPr>
        <w:pStyle w:val="1"/>
        <w:numPr>
          <w:ilvl w:val="0"/>
          <w:numId w:val="3"/>
        </w:numPr>
        <w:tabs>
          <w:tab w:val="left" w:pos="1186"/>
        </w:tabs>
        <w:spacing w:line="240" w:lineRule="auto"/>
        <w:ind w:firstLine="740"/>
        <w:jc w:val="both"/>
      </w:pPr>
      <w:r>
        <w:t xml:space="preserve">При приеме в </w:t>
      </w:r>
      <w:r w:rsidR="003004C9">
        <w:t>Техникум</w:t>
      </w:r>
      <w: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527B8" w:rsidRDefault="00371C4C" w:rsidP="00DA2A49">
      <w:pPr>
        <w:pStyle w:val="1"/>
        <w:numPr>
          <w:ilvl w:val="0"/>
          <w:numId w:val="3"/>
        </w:numPr>
        <w:tabs>
          <w:tab w:val="left" w:pos="1182"/>
        </w:tabs>
        <w:spacing w:line="240" w:lineRule="auto"/>
        <w:ind w:firstLine="740"/>
        <w:jc w:val="both"/>
      </w:pPr>
      <w: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004C9" w:rsidRDefault="003004C9" w:rsidP="00DA2A49">
      <w:pPr>
        <w:pStyle w:val="1"/>
        <w:tabs>
          <w:tab w:val="left" w:pos="1182"/>
        </w:tabs>
        <w:spacing w:line="240" w:lineRule="auto"/>
        <w:ind w:left="740" w:firstLine="0"/>
        <w:jc w:val="both"/>
      </w:pPr>
    </w:p>
    <w:p w:rsidR="009D3891" w:rsidRDefault="009D3891" w:rsidP="00DA2A49">
      <w:pPr>
        <w:pStyle w:val="1"/>
        <w:tabs>
          <w:tab w:val="left" w:pos="1182"/>
        </w:tabs>
        <w:spacing w:line="240" w:lineRule="auto"/>
        <w:ind w:left="740" w:firstLine="0"/>
        <w:jc w:val="both"/>
      </w:pPr>
    </w:p>
    <w:p w:rsidR="000527B8" w:rsidRDefault="00371C4C" w:rsidP="00DA2A49">
      <w:pPr>
        <w:pStyle w:val="1"/>
        <w:numPr>
          <w:ilvl w:val="0"/>
          <w:numId w:val="15"/>
        </w:numPr>
        <w:tabs>
          <w:tab w:val="left" w:pos="471"/>
        </w:tabs>
        <w:spacing w:line="240" w:lineRule="auto"/>
        <w:jc w:val="center"/>
        <w:rPr>
          <w:b/>
        </w:rPr>
      </w:pPr>
      <w:r w:rsidRPr="009D3891">
        <w:rPr>
          <w:b/>
        </w:rPr>
        <w:t>Организация информирования поступающих</w:t>
      </w:r>
    </w:p>
    <w:p w:rsidR="009D3891" w:rsidRPr="009D3891" w:rsidRDefault="009D3891" w:rsidP="00DA2A49">
      <w:pPr>
        <w:pStyle w:val="1"/>
        <w:tabs>
          <w:tab w:val="left" w:pos="471"/>
        </w:tabs>
        <w:spacing w:line="240" w:lineRule="auto"/>
        <w:ind w:left="1080" w:firstLine="0"/>
        <w:rPr>
          <w:b/>
        </w:rPr>
      </w:pPr>
    </w:p>
    <w:p w:rsidR="000527B8" w:rsidRDefault="003004C9" w:rsidP="00DA2A49">
      <w:pPr>
        <w:pStyle w:val="1"/>
        <w:numPr>
          <w:ilvl w:val="0"/>
          <w:numId w:val="3"/>
        </w:numPr>
        <w:tabs>
          <w:tab w:val="left" w:pos="1186"/>
        </w:tabs>
        <w:spacing w:line="240" w:lineRule="auto"/>
        <w:ind w:firstLine="740"/>
        <w:jc w:val="both"/>
      </w:pPr>
      <w:r>
        <w:t xml:space="preserve">Техникум </w:t>
      </w:r>
      <w:r w:rsidR="00371C4C">
        <w:t xml:space="preserve">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</w:p>
    <w:p w:rsidR="000527B8" w:rsidRDefault="002F7784" w:rsidP="00DA2A49">
      <w:pPr>
        <w:pStyle w:val="1"/>
        <w:numPr>
          <w:ilvl w:val="0"/>
          <w:numId w:val="3"/>
        </w:numPr>
        <w:tabs>
          <w:tab w:val="left" w:pos="1196"/>
        </w:tabs>
        <w:spacing w:line="240" w:lineRule="auto"/>
        <w:ind w:firstLine="740"/>
        <w:jc w:val="both"/>
      </w:pPr>
      <w:r>
        <w:t xml:space="preserve">Техникум </w:t>
      </w:r>
      <w:r w:rsidR="00371C4C">
        <w:t>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</w:t>
      </w:r>
      <w:bookmarkStart w:id="0" w:name="_GoBack"/>
      <w:bookmarkEnd w:id="0"/>
      <w:r w:rsidR="00371C4C">
        <w:t xml:space="preserve">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527B8" w:rsidRDefault="00371C4C" w:rsidP="00DA2A49">
      <w:pPr>
        <w:pStyle w:val="1"/>
        <w:numPr>
          <w:ilvl w:val="0"/>
          <w:numId w:val="3"/>
        </w:numPr>
        <w:tabs>
          <w:tab w:val="left" w:pos="1201"/>
        </w:tabs>
        <w:spacing w:line="240" w:lineRule="auto"/>
        <w:ind w:firstLine="740"/>
        <w:jc w:val="both"/>
      </w:pPr>
      <w:r>
        <w:t xml:space="preserve">В целях информирования о приеме на обучение </w:t>
      </w:r>
      <w:r w:rsidR="002F7784">
        <w:t xml:space="preserve">Техникум </w:t>
      </w:r>
      <w:r>
        <w:t xml:space="preserve">размещает информацию на официальном сайте </w:t>
      </w:r>
      <w:r w:rsidR="002F7784">
        <w:t>Техникума</w:t>
      </w:r>
      <w:r>
        <w:t xml:space="preserve"> в информационно-телекоммуникационной сети «Интернет» (далее - официальный сайт), иными способами с использованием информационно-телекоммуникационной сети «Интернет», а также обеспечивает свободный доступ в здание </w:t>
      </w:r>
      <w:r w:rsidR="002F7784">
        <w:t>Техникума</w:t>
      </w:r>
      <w:r>
        <w:t xml:space="preserve">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0527B8" w:rsidRDefault="00371C4C" w:rsidP="00DA2A49">
      <w:pPr>
        <w:pStyle w:val="1"/>
        <w:numPr>
          <w:ilvl w:val="0"/>
          <w:numId w:val="3"/>
        </w:numPr>
        <w:tabs>
          <w:tab w:val="left" w:pos="1182"/>
        </w:tabs>
        <w:spacing w:line="240" w:lineRule="auto"/>
        <w:ind w:firstLine="740"/>
        <w:jc w:val="both"/>
      </w:pPr>
      <w:r>
        <w:t xml:space="preserve">Приемная комиссия на официальном сайте </w:t>
      </w:r>
      <w:r w:rsidR="002F7784">
        <w:t xml:space="preserve">Техникума </w:t>
      </w:r>
      <w:r>
        <w:t xml:space="preserve">и информационном </w:t>
      </w:r>
      <w:r>
        <w:lastRenderedPageBreak/>
        <w:t>стенде до начала приема документов размещает следующую информацию:</w:t>
      </w:r>
    </w:p>
    <w:p w:rsidR="000527B8" w:rsidRDefault="009D3891" w:rsidP="00DA2A49">
      <w:pPr>
        <w:pStyle w:val="1"/>
        <w:numPr>
          <w:ilvl w:val="1"/>
          <w:numId w:val="17"/>
        </w:numPr>
        <w:tabs>
          <w:tab w:val="left" w:pos="1422"/>
        </w:tabs>
        <w:spacing w:line="240" w:lineRule="auto"/>
        <w:ind w:left="1276"/>
        <w:jc w:val="both"/>
      </w:pPr>
      <w:r>
        <w:t xml:space="preserve">. </w:t>
      </w:r>
      <w:r w:rsidR="00371C4C">
        <w:t xml:space="preserve">Не позднее </w:t>
      </w:r>
      <w:r w:rsidR="00371C4C">
        <w:rPr>
          <w:lang w:val="en-US" w:eastAsia="en-US" w:bidi="en-US"/>
        </w:rPr>
        <w:t xml:space="preserve">1 </w:t>
      </w:r>
      <w:r w:rsidR="00371C4C">
        <w:t>марта: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 xml:space="preserve">правила приема в </w:t>
      </w:r>
      <w:r w:rsidR="002F7784">
        <w:t>Техникум</w:t>
      </w:r>
      <w:r>
        <w:t>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условия приема на обучение по договорам об оказании платных образовательных услуг;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 xml:space="preserve">перечень специальностей (профессий), по которым </w:t>
      </w:r>
      <w:r w:rsidR="002F7784">
        <w:t>Техникум</w:t>
      </w:r>
      <w: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информацию о возможности приема заявлений и необходимых документов, предусмотренных настоящим</w:t>
      </w:r>
      <w:r w:rsidR="002F7784">
        <w:t>и</w:t>
      </w:r>
      <w:r>
        <w:t xml:space="preserve"> П</w:t>
      </w:r>
      <w:r w:rsidR="002F7784">
        <w:t>равилами</w:t>
      </w:r>
      <w:r>
        <w:t>, в электронной форме;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0527B8" w:rsidRDefault="009D3891" w:rsidP="00DA2A49">
      <w:pPr>
        <w:pStyle w:val="1"/>
        <w:numPr>
          <w:ilvl w:val="1"/>
          <w:numId w:val="17"/>
        </w:numPr>
        <w:tabs>
          <w:tab w:val="left" w:pos="1422"/>
        </w:tabs>
        <w:spacing w:line="240" w:lineRule="auto"/>
        <w:ind w:left="1276"/>
        <w:jc w:val="both"/>
      </w:pPr>
      <w:r>
        <w:t xml:space="preserve">. </w:t>
      </w:r>
      <w:r w:rsidR="00371C4C">
        <w:t>Не позднее 1 июня: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 xml:space="preserve">количество мест, финансируемых за счет бюджетных ассигнований </w:t>
      </w:r>
      <w:r w:rsidR="002F7784">
        <w:t xml:space="preserve">бюджета </w:t>
      </w:r>
      <w:r w:rsidR="002F7784" w:rsidRPr="00AF6F5C">
        <w:t>Курганской о</w:t>
      </w:r>
      <w:r w:rsidR="002F7784">
        <w:t>бласти</w:t>
      </w:r>
      <w:r>
        <w:t xml:space="preserve"> по каждой специальности (профессии), в том числе по различным формам получения образования;</w:t>
      </w:r>
    </w:p>
    <w:p w:rsidR="000527B8" w:rsidRDefault="00371C4C" w:rsidP="00DA2A49">
      <w:pPr>
        <w:pStyle w:val="1"/>
        <w:spacing w:line="240" w:lineRule="auto"/>
        <w:ind w:firstLine="700"/>
        <w:jc w:val="both"/>
      </w:pPr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информацию о наличии общежития и количестве мест в общежитиях, выделяемых для иногородних поступающих;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образец договора об оказании платных образовательных услуг.</w:t>
      </w:r>
    </w:p>
    <w:p w:rsidR="000527B8" w:rsidRDefault="00371C4C" w:rsidP="00DA2A49">
      <w:pPr>
        <w:pStyle w:val="1"/>
        <w:numPr>
          <w:ilvl w:val="0"/>
          <w:numId w:val="3"/>
        </w:numPr>
        <w:spacing w:line="240" w:lineRule="auto"/>
        <w:ind w:firstLine="720"/>
        <w:jc w:val="both"/>
      </w:pPr>
      <w: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заочная).</w:t>
      </w:r>
    </w:p>
    <w:p w:rsidR="000527B8" w:rsidRDefault="00371C4C" w:rsidP="00DA2A49">
      <w:pPr>
        <w:pStyle w:val="1"/>
        <w:numPr>
          <w:ilvl w:val="0"/>
          <w:numId w:val="3"/>
        </w:numPr>
        <w:spacing w:line="240" w:lineRule="auto"/>
        <w:ind w:firstLine="720"/>
        <w:jc w:val="both"/>
      </w:pPr>
      <w:r>
        <w:t xml:space="preserve">Приемная комиссия </w:t>
      </w:r>
      <w:r w:rsidR="002244DB">
        <w:t>Техникума</w:t>
      </w:r>
      <w:r>
        <w:t xml:space="preserve"> обеспечивает функционирование специальных телефонных линий и раздела на официальном сайте </w:t>
      </w:r>
      <w:r w:rsidR="002244DB">
        <w:t xml:space="preserve">Техникума </w:t>
      </w:r>
      <w:r>
        <w:t xml:space="preserve">для ответов на обращения, связанные с приемом в </w:t>
      </w:r>
      <w:r w:rsidR="002244DB">
        <w:t>Техникум</w:t>
      </w:r>
      <w:r>
        <w:t>.</w:t>
      </w:r>
    </w:p>
    <w:p w:rsidR="002244DB" w:rsidRDefault="002244DB" w:rsidP="00DA2A49">
      <w:pPr>
        <w:pStyle w:val="1"/>
        <w:spacing w:line="240" w:lineRule="auto"/>
        <w:ind w:firstLine="720"/>
        <w:jc w:val="both"/>
      </w:pPr>
    </w:p>
    <w:p w:rsidR="00DA2A49" w:rsidRDefault="00DA2A49" w:rsidP="00DA2A49">
      <w:pPr>
        <w:pStyle w:val="1"/>
        <w:spacing w:line="240" w:lineRule="auto"/>
        <w:ind w:firstLine="720"/>
        <w:jc w:val="both"/>
      </w:pPr>
    </w:p>
    <w:p w:rsidR="000527B8" w:rsidRDefault="00371C4C" w:rsidP="00DA2A49">
      <w:pPr>
        <w:pStyle w:val="1"/>
        <w:numPr>
          <w:ilvl w:val="0"/>
          <w:numId w:val="15"/>
        </w:numPr>
        <w:spacing w:line="240" w:lineRule="auto"/>
        <w:jc w:val="center"/>
        <w:rPr>
          <w:b/>
        </w:rPr>
      </w:pPr>
      <w:r w:rsidRPr="00DA2A49">
        <w:rPr>
          <w:b/>
        </w:rPr>
        <w:t>Прием документов от поступающих</w:t>
      </w:r>
    </w:p>
    <w:p w:rsidR="00DA2A49" w:rsidRPr="00DA2A49" w:rsidRDefault="00DA2A49" w:rsidP="00DA2A49">
      <w:pPr>
        <w:pStyle w:val="1"/>
        <w:spacing w:line="240" w:lineRule="auto"/>
        <w:ind w:left="1080" w:firstLine="0"/>
        <w:rPr>
          <w:b/>
        </w:rPr>
      </w:pPr>
    </w:p>
    <w:p w:rsidR="000527B8" w:rsidRDefault="00371C4C" w:rsidP="00DA2A49">
      <w:pPr>
        <w:pStyle w:val="1"/>
        <w:numPr>
          <w:ilvl w:val="0"/>
          <w:numId w:val="3"/>
        </w:numPr>
        <w:tabs>
          <w:tab w:val="left" w:pos="1198"/>
        </w:tabs>
        <w:spacing w:line="240" w:lineRule="auto"/>
        <w:ind w:firstLine="720"/>
        <w:jc w:val="both"/>
      </w:pPr>
      <w:r>
        <w:t xml:space="preserve">Прием в </w:t>
      </w:r>
      <w:r w:rsidR="002244DB">
        <w:t xml:space="preserve">Техникум </w:t>
      </w:r>
      <w:r>
        <w:t>по образовательным программам проводится на первый курс по личному заявлению граждан.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Прием документов начинается не позднее 20 июня.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 xml:space="preserve">Прием заявлений в </w:t>
      </w:r>
      <w:r w:rsidR="002244DB">
        <w:t xml:space="preserve">Техникум </w:t>
      </w:r>
      <w:r>
        <w:t xml:space="preserve">на очную форму получения образования осуществляется до 15 августа, а при наличии свободных мест в </w:t>
      </w:r>
      <w:r w:rsidR="002244DB">
        <w:t>Техникуме</w:t>
      </w:r>
      <w:r>
        <w:t xml:space="preserve"> прием документов продлевается до 25 ноября текущего года.</w:t>
      </w:r>
    </w:p>
    <w:p w:rsidR="000527B8" w:rsidRDefault="00371C4C" w:rsidP="00DA2A49">
      <w:pPr>
        <w:pStyle w:val="1"/>
        <w:numPr>
          <w:ilvl w:val="0"/>
          <w:numId w:val="3"/>
        </w:numPr>
        <w:tabs>
          <w:tab w:val="left" w:pos="1274"/>
        </w:tabs>
        <w:spacing w:line="240" w:lineRule="auto"/>
        <w:ind w:firstLine="800"/>
        <w:jc w:val="both"/>
      </w:pPr>
      <w:r>
        <w:lastRenderedPageBreak/>
        <w:t>При подаче заявления (на русском языке) о приеме в</w:t>
      </w:r>
      <w:r w:rsidR="00DA2A49">
        <w:t xml:space="preserve"> </w:t>
      </w:r>
      <w:r w:rsidR="002244DB">
        <w:t>Техникум</w:t>
      </w:r>
      <w:r w:rsidR="00DA2A49">
        <w:t>,</w:t>
      </w:r>
      <w:r w:rsidR="002244DB">
        <w:t xml:space="preserve"> </w:t>
      </w:r>
      <w:r>
        <w:t>поступающий предъявляет следующие документы:</w:t>
      </w:r>
    </w:p>
    <w:p w:rsidR="000527B8" w:rsidRDefault="00371C4C" w:rsidP="00DA2A49">
      <w:pPr>
        <w:pStyle w:val="1"/>
        <w:numPr>
          <w:ilvl w:val="1"/>
          <w:numId w:val="3"/>
        </w:numPr>
        <w:tabs>
          <w:tab w:val="left" w:pos="1418"/>
        </w:tabs>
        <w:spacing w:line="240" w:lineRule="auto"/>
        <w:ind w:firstLine="720"/>
        <w:jc w:val="both"/>
      </w:pPr>
      <w:r>
        <w:t>Граждане Российской Федерации: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оригинал или копию документов, удостоверяющих его личность, гражданство;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оригинал или копию документа об образовании и (или) документа об образовании и о квалификации;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4 фотографии;</w:t>
      </w:r>
    </w:p>
    <w:p w:rsidR="000527B8" w:rsidRDefault="00371C4C" w:rsidP="00DA2A49">
      <w:pPr>
        <w:pStyle w:val="1"/>
        <w:numPr>
          <w:ilvl w:val="1"/>
          <w:numId w:val="3"/>
        </w:numPr>
        <w:tabs>
          <w:tab w:val="left" w:pos="1404"/>
        </w:tabs>
        <w:spacing w:line="240" w:lineRule="auto"/>
        <w:ind w:firstLine="720"/>
        <w:jc w:val="both"/>
      </w:pPr>
      <w:r>
        <w:t>Иностранные граждане, лица без гражданства, в том числе соотечественники, проживающие за рубежом: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0527B8" w:rsidRDefault="00371C4C" w:rsidP="00DA2A49">
      <w:pPr>
        <w:pStyle w:val="1"/>
        <w:spacing w:line="240" w:lineRule="auto"/>
        <w:ind w:firstLine="560"/>
        <w:jc w:val="both"/>
      </w:pPr>
      <w:r>
        <w:t>4 фотографии.</w:t>
      </w:r>
    </w:p>
    <w:p w:rsidR="000527B8" w:rsidRDefault="00371C4C" w:rsidP="00DA2A49">
      <w:pPr>
        <w:pStyle w:val="1"/>
        <w:spacing w:line="240" w:lineRule="auto"/>
        <w:ind w:firstLine="560"/>
        <w:jc w:val="both"/>
      </w:pPr>
      <w: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0527B8" w:rsidRDefault="00371C4C" w:rsidP="002C6591">
      <w:pPr>
        <w:pStyle w:val="1"/>
        <w:spacing w:line="240" w:lineRule="auto"/>
        <w:ind w:firstLine="709"/>
        <w:jc w:val="both"/>
      </w:pPr>
      <w:r>
        <w:t>Поступающие помимо документов, указанных в пункт</w:t>
      </w:r>
      <w:r w:rsidR="00704C3D">
        <w:t>е</w:t>
      </w:r>
      <w:r>
        <w:t xml:space="preserve"> </w:t>
      </w:r>
      <w:r w:rsidR="00704C3D">
        <w:t>20</w:t>
      </w:r>
      <w: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0527B8" w:rsidRDefault="00371C4C" w:rsidP="00DA2A49">
      <w:pPr>
        <w:pStyle w:val="1"/>
        <w:numPr>
          <w:ilvl w:val="1"/>
          <w:numId w:val="3"/>
        </w:numPr>
        <w:tabs>
          <w:tab w:val="left" w:pos="1411"/>
        </w:tabs>
        <w:spacing w:line="240" w:lineRule="auto"/>
        <w:ind w:firstLine="720"/>
        <w:jc w:val="both"/>
      </w:pPr>
      <w:r>
        <w:t xml:space="preserve">При личном представлении оригиналов документов поступающим допускается заверение их копий </w:t>
      </w:r>
      <w:r w:rsidR="002244DB">
        <w:t>Техникумом</w:t>
      </w:r>
      <w:r>
        <w:t>.</w:t>
      </w:r>
    </w:p>
    <w:p w:rsidR="000527B8" w:rsidRDefault="00371C4C" w:rsidP="00704C3D">
      <w:pPr>
        <w:pStyle w:val="1"/>
        <w:numPr>
          <w:ilvl w:val="0"/>
          <w:numId w:val="3"/>
        </w:numPr>
        <w:spacing w:line="240" w:lineRule="auto"/>
        <w:ind w:left="709" w:firstLine="0"/>
        <w:jc w:val="both"/>
      </w:pPr>
      <w:r>
        <w:t>В заявлении поступающим указываются следующие обязательные сведения:</w:t>
      </w:r>
    </w:p>
    <w:p w:rsidR="000527B8" w:rsidRDefault="00371C4C" w:rsidP="00DA2A49">
      <w:pPr>
        <w:pStyle w:val="1"/>
        <w:spacing w:line="240" w:lineRule="auto"/>
        <w:ind w:firstLine="0"/>
        <w:jc w:val="both"/>
      </w:pPr>
      <w:r>
        <w:t>фамилия, имя и отчество (последнее - при наличии);</w:t>
      </w:r>
    </w:p>
    <w:p w:rsidR="000527B8" w:rsidRDefault="00371C4C" w:rsidP="00DA2A49">
      <w:pPr>
        <w:pStyle w:val="1"/>
        <w:spacing w:line="240" w:lineRule="auto"/>
        <w:ind w:firstLine="700"/>
        <w:jc w:val="both"/>
      </w:pPr>
      <w:r>
        <w:t>дата рождения;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реквизиты документа, удостоверяющего его личность, когда и кем выдан;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lastRenderedPageBreak/>
        <w:t>специальность(и)/профессия(и),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нуждаемость в предоставлении общежития.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Подписью поступающего заверяется также следующее: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 xml:space="preserve">согласие на обработку полученных в связи с приемом в </w:t>
      </w:r>
      <w:r w:rsidR="002244DB">
        <w:t>Техникум</w:t>
      </w:r>
      <w:r>
        <w:t xml:space="preserve"> персональных данных поступающих;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факт получения среднего профессионального образования впервые;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 xml:space="preserve">ознакомление с </w:t>
      </w:r>
      <w:r w:rsidR="002244DB">
        <w:t>У</w:t>
      </w:r>
      <w:r>
        <w:t xml:space="preserve">ставом </w:t>
      </w:r>
      <w:r w:rsidR="002244DB">
        <w:t>Техникума</w:t>
      </w:r>
      <w: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</w:t>
      </w:r>
      <w:r w:rsidR="002244DB">
        <w:t xml:space="preserve">Техникум </w:t>
      </w:r>
      <w:r>
        <w:t>возвращает документы поступающему.</w:t>
      </w:r>
      <w:r w:rsidR="002244DB">
        <w:t xml:space="preserve"> </w:t>
      </w:r>
    </w:p>
    <w:p w:rsidR="001220F4" w:rsidRPr="00CE1DC1" w:rsidRDefault="001220F4" w:rsidP="00704C3D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DC1">
        <w:rPr>
          <w:rFonts w:ascii="Times New Roman" w:eastAsia="Times New Roman" w:hAnsi="Times New Roman" w:cs="Times New Roman"/>
          <w:sz w:val="28"/>
          <w:szCs w:val="28"/>
        </w:rPr>
        <w:t>При поступлении на обучение по профессиям, входящим в Перечень</w:t>
      </w:r>
      <w:r w:rsidRPr="00CE1DC1">
        <w:rPr>
          <w:rFonts w:ascii="Times New Roman" w:hAnsi="Times New Roman" w:cs="Times New Roman"/>
          <w:sz w:val="28"/>
          <w:szCs w:val="28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</w:t>
      </w:r>
      <w:r w:rsidR="00A22F9F" w:rsidRPr="00CE1DC1">
        <w:rPr>
          <w:rFonts w:ascii="Times New Roman" w:hAnsi="Times New Roman" w:cs="Times New Roman"/>
          <w:sz w:val="28"/>
          <w:szCs w:val="28"/>
        </w:rPr>
        <w:t xml:space="preserve">, </w:t>
      </w:r>
      <w:r w:rsidRPr="00CE1DC1">
        <w:rPr>
          <w:rFonts w:ascii="Times New Roman" w:hAnsi="Times New Roman" w:cs="Times New Roman"/>
          <w:sz w:val="28"/>
          <w:szCs w:val="28"/>
        </w:rPr>
        <w:t>утвержденн</w:t>
      </w:r>
      <w:r w:rsidR="00A22F9F" w:rsidRPr="00CE1DC1">
        <w:rPr>
          <w:rFonts w:ascii="Times New Roman" w:hAnsi="Times New Roman" w:cs="Times New Roman"/>
          <w:sz w:val="28"/>
          <w:szCs w:val="28"/>
        </w:rPr>
        <w:t>ом</w:t>
      </w:r>
      <w:r w:rsidRPr="00CE1DC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 августа 2013 г. № 697, поступающие проходят обязательные предварительные медицинские осмотры (обследования) в порядке, установленном </w:t>
      </w:r>
      <w:r w:rsidR="001E4E86" w:rsidRPr="00CE1DC1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 w:rsidR="00A22F9F" w:rsidRPr="00CE1DC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E4E86" w:rsidRPr="00CE1DC1">
        <w:rPr>
          <w:rFonts w:ascii="Times New Roman" w:hAnsi="Times New Roman" w:cs="Times New Roman"/>
          <w:color w:val="auto"/>
          <w:sz w:val="28"/>
          <w:szCs w:val="28"/>
        </w:rPr>
        <w:t> закон</w:t>
      </w:r>
      <w:r w:rsidR="00A22F9F" w:rsidRPr="00CE1DC1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1E4E86" w:rsidRPr="00CE1DC1">
        <w:rPr>
          <w:rFonts w:ascii="Times New Roman" w:hAnsi="Times New Roman" w:cs="Times New Roman"/>
          <w:color w:val="auto"/>
          <w:sz w:val="28"/>
          <w:szCs w:val="28"/>
        </w:rPr>
        <w:t xml:space="preserve"> от 02.07.2021 N 311-ФЗ, ст. 213, 220 ТК РФ, Приказ Минздрава России от 28.01.2021г №29н)</w:t>
      </w:r>
      <w:r w:rsidRPr="00CE1D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27B8" w:rsidRDefault="00371C4C" w:rsidP="00DA2A49">
      <w:pPr>
        <w:pStyle w:val="1"/>
        <w:numPr>
          <w:ilvl w:val="0"/>
          <w:numId w:val="3"/>
        </w:numPr>
        <w:tabs>
          <w:tab w:val="left" w:pos="1172"/>
        </w:tabs>
        <w:spacing w:line="240" w:lineRule="auto"/>
        <w:ind w:firstLine="720"/>
        <w:jc w:val="both"/>
      </w:pPr>
      <w:r>
        <w:t xml:space="preserve">Поступающие вправе направить/представить в </w:t>
      </w:r>
      <w:r w:rsidR="002244DB">
        <w:t>Техникум</w:t>
      </w:r>
      <w:r>
        <w:t xml:space="preserve"> заявление о приеме, а также необходимые документы одним из следующих способов:</w:t>
      </w:r>
    </w:p>
    <w:p w:rsidR="000527B8" w:rsidRDefault="00371C4C" w:rsidP="00DA2A49">
      <w:pPr>
        <w:pStyle w:val="1"/>
        <w:numPr>
          <w:ilvl w:val="0"/>
          <w:numId w:val="9"/>
        </w:numPr>
        <w:tabs>
          <w:tab w:val="left" w:pos="1057"/>
        </w:tabs>
        <w:spacing w:line="240" w:lineRule="auto"/>
        <w:ind w:firstLine="720"/>
        <w:jc w:val="both"/>
      </w:pPr>
      <w:r>
        <w:t>лично в образовательную организацию;</w:t>
      </w:r>
    </w:p>
    <w:p w:rsidR="002359EB" w:rsidRDefault="00371C4C" w:rsidP="00DA2A49">
      <w:pPr>
        <w:pStyle w:val="1"/>
        <w:numPr>
          <w:ilvl w:val="0"/>
          <w:numId w:val="9"/>
        </w:numPr>
        <w:tabs>
          <w:tab w:val="left" w:pos="1081"/>
        </w:tabs>
        <w:spacing w:line="240" w:lineRule="auto"/>
        <w:ind w:firstLine="720"/>
        <w:jc w:val="both"/>
      </w:pPr>
      <w:r>
        <w:t>через операторов почтовой связи общего пользования (далее - по почте) заказным письмом с уведомлением о вручении</w:t>
      </w:r>
      <w:r w:rsidR="002359EB">
        <w:t>;</w:t>
      </w:r>
    </w:p>
    <w:p w:rsidR="000527B8" w:rsidRPr="00CE1DC1" w:rsidRDefault="00D90252" w:rsidP="00DA2A49">
      <w:pPr>
        <w:pStyle w:val="1"/>
        <w:numPr>
          <w:ilvl w:val="0"/>
          <w:numId w:val="9"/>
        </w:numPr>
        <w:tabs>
          <w:tab w:val="left" w:pos="1081"/>
        </w:tabs>
        <w:spacing w:line="240" w:lineRule="auto"/>
        <w:ind w:firstLine="720"/>
        <w:jc w:val="both"/>
      </w:pPr>
      <w:r w:rsidRPr="00CE1DC1">
        <w:t>через портал Госуслуги</w:t>
      </w:r>
      <w:r w:rsidR="00DC2564" w:rsidRPr="00CE1DC1">
        <w:t xml:space="preserve"> (</w:t>
      </w:r>
      <w:r w:rsidR="00961BAD" w:rsidRPr="00CE1DC1">
        <w:t xml:space="preserve">функционал </w:t>
      </w:r>
      <w:r w:rsidR="00DC2564" w:rsidRPr="00CE1DC1">
        <w:t>ЕПГУ</w:t>
      </w:r>
      <w:r w:rsidR="00263042" w:rsidRPr="00CE1DC1">
        <w:t>) (Приказ Министерства просвещения Российской Федерации от 20 октября 2022 г. №915)</w:t>
      </w:r>
      <w:r w:rsidR="00371C4C" w:rsidRPr="00CE1DC1">
        <w:t>.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 w:rsidRPr="00CE1DC1">
        <w:t>При направлении документов по почте поступающий к заявлению о приеме</w:t>
      </w:r>
      <w:r>
        <w:t xml:space="preserve">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0527B8" w:rsidRDefault="00371C4C" w:rsidP="00DA2A49">
      <w:pPr>
        <w:pStyle w:val="1"/>
        <w:numPr>
          <w:ilvl w:val="0"/>
          <w:numId w:val="9"/>
        </w:numPr>
        <w:tabs>
          <w:tab w:val="left" w:pos="1086"/>
        </w:tabs>
        <w:spacing w:line="240" w:lineRule="auto"/>
        <w:ind w:firstLine="720"/>
        <w:jc w:val="both"/>
      </w:pPr>
      <w:r>
        <w:t xml:space="preserve">в электронной форме (если такая возможность предусмотрена в </w:t>
      </w:r>
      <w:r>
        <w:lastRenderedPageBreak/>
        <w:t>образовательной организации)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0527B8" w:rsidRDefault="00371C4C" w:rsidP="00DA2A49">
      <w:pPr>
        <w:pStyle w:val="1"/>
        <w:spacing w:line="240" w:lineRule="auto"/>
        <w:ind w:firstLine="720"/>
        <w:jc w:val="both"/>
      </w:pPr>
      <w:r>
        <w:t xml:space="preserve">посредством электронной почты </w:t>
      </w:r>
      <w:r w:rsidR="00774AF0">
        <w:t xml:space="preserve">Техникума </w:t>
      </w:r>
      <w:r>
        <w:t xml:space="preserve">или электронной информационной системы организации, в том числе с использованием функционала официального сайта </w:t>
      </w:r>
      <w:r w:rsidR="00774AF0">
        <w:t xml:space="preserve">Техникума </w:t>
      </w:r>
      <w:r>
        <w:t>в информационно</w:t>
      </w:r>
      <w:r w:rsidR="00774AF0">
        <w:t>-</w:t>
      </w:r>
      <w:r>
        <w:softHyphen/>
        <w:t>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0527B8" w:rsidRDefault="00371C4C" w:rsidP="00DA2A49">
      <w:pPr>
        <w:pStyle w:val="1"/>
        <w:spacing w:line="240" w:lineRule="auto"/>
        <w:ind w:firstLine="70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527B8" w:rsidRDefault="00774AF0" w:rsidP="00DA2A49">
      <w:pPr>
        <w:pStyle w:val="1"/>
        <w:spacing w:line="240" w:lineRule="auto"/>
        <w:ind w:firstLine="700"/>
        <w:jc w:val="both"/>
      </w:pPr>
      <w:r>
        <w:t xml:space="preserve">Техникум </w:t>
      </w:r>
      <w:r w:rsidR="00371C4C">
        <w:t>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527B8" w:rsidRDefault="00371C4C" w:rsidP="00DA2A49">
      <w:pPr>
        <w:pStyle w:val="1"/>
        <w:spacing w:line="240" w:lineRule="auto"/>
        <w:ind w:firstLine="700"/>
        <w:jc w:val="both"/>
      </w:pPr>
      <w:r>
        <w:t xml:space="preserve">Документы, направленные в </w:t>
      </w:r>
      <w:r w:rsidR="00774AF0">
        <w:t xml:space="preserve">Техникум </w:t>
      </w:r>
      <w:r>
        <w:t xml:space="preserve">одним из перечисленных в настоящем пункте способов, принимаются не позднее сроков, установленных пунктом </w:t>
      </w:r>
      <w:r w:rsidR="002C6591">
        <w:t>19</w:t>
      </w:r>
      <w:r>
        <w:t xml:space="preserve"> настоящего Порядка.</w:t>
      </w:r>
    </w:p>
    <w:p w:rsidR="000527B8" w:rsidRDefault="00371C4C" w:rsidP="00DA2A49">
      <w:pPr>
        <w:pStyle w:val="1"/>
        <w:numPr>
          <w:ilvl w:val="0"/>
          <w:numId w:val="10"/>
        </w:numPr>
        <w:tabs>
          <w:tab w:val="left" w:pos="1172"/>
        </w:tabs>
        <w:spacing w:line="240" w:lineRule="auto"/>
        <w:ind w:firstLine="700"/>
        <w:jc w:val="both"/>
      </w:pPr>
      <w:r>
        <w:t>Не допускается взимание платы с поступающих при подаче документов, указанных в пункте 2</w:t>
      </w:r>
      <w:r w:rsidR="00704C3D">
        <w:t>0</w:t>
      </w:r>
      <w:r>
        <w:t xml:space="preserve"> настоящего Порядка.</w:t>
      </w:r>
    </w:p>
    <w:p w:rsidR="000527B8" w:rsidRDefault="00371C4C" w:rsidP="00DA2A49">
      <w:pPr>
        <w:pStyle w:val="1"/>
        <w:numPr>
          <w:ilvl w:val="0"/>
          <w:numId w:val="10"/>
        </w:numPr>
        <w:tabs>
          <w:tab w:val="left" w:pos="1177"/>
        </w:tabs>
        <w:spacing w:line="240" w:lineRule="auto"/>
        <w:ind w:firstLine="700"/>
        <w:jc w:val="both"/>
      </w:pPr>
      <w:r>
        <w:t>На каждого поступающего заводится личное дело, в котором хранятся все сданные документы (копии документов).</w:t>
      </w:r>
    </w:p>
    <w:p w:rsidR="000527B8" w:rsidRDefault="00371C4C" w:rsidP="00DA2A49">
      <w:pPr>
        <w:pStyle w:val="1"/>
        <w:numPr>
          <w:ilvl w:val="0"/>
          <w:numId w:val="10"/>
        </w:numPr>
        <w:tabs>
          <w:tab w:val="left" w:pos="1182"/>
        </w:tabs>
        <w:spacing w:line="240" w:lineRule="auto"/>
        <w:ind w:firstLine="700"/>
        <w:jc w:val="both"/>
      </w:pPr>
      <w:r>
        <w:t>Поступающему при личном представлении документов выдается расписка о приеме документов.</w:t>
      </w:r>
    </w:p>
    <w:p w:rsidR="000527B8" w:rsidRDefault="00371C4C" w:rsidP="00DA2A49">
      <w:pPr>
        <w:pStyle w:val="1"/>
        <w:numPr>
          <w:ilvl w:val="0"/>
          <w:numId w:val="10"/>
        </w:numPr>
        <w:tabs>
          <w:tab w:val="left" w:pos="1182"/>
        </w:tabs>
        <w:spacing w:line="240" w:lineRule="auto"/>
        <w:ind w:firstLine="700"/>
        <w:jc w:val="both"/>
      </w:pPr>
      <w:r>
        <w:t xml:space="preserve"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="00774AF0">
        <w:t xml:space="preserve">Техникумом </w:t>
      </w:r>
      <w:r>
        <w:t>в течение следующего рабочего дня после подачи заявления.</w:t>
      </w:r>
    </w:p>
    <w:p w:rsidR="00774AF0" w:rsidRDefault="00774AF0" w:rsidP="00DA2A49">
      <w:pPr>
        <w:pStyle w:val="1"/>
        <w:tabs>
          <w:tab w:val="left" w:pos="1182"/>
        </w:tabs>
        <w:spacing w:line="240" w:lineRule="auto"/>
        <w:ind w:left="700" w:firstLine="0"/>
        <w:jc w:val="both"/>
      </w:pPr>
    </w:p>
    <w:p w:rsidR="00DA2A49" w:rsidRDefault="00DA2A49" w:rsidP="00DA2A49">
      <w:pPr>
        <w:pStyle w:val="1"/>
        <w:tabs>
          <w:tab w:val="left" w:pos="1182"/>
        </w:tabs>
        <w:spacing w:line="240" w:lineRule="auto"/>
        <w:ind w:left="700" w:firstLine="0"/>
        <w:jc w:val="both"/>
      </w:pPr>
    </w:p>
    <w:p w:rsidR="000527B8" w:rsidRDefault="00371C4C" w:rsidP="00DA2A49">
      <w:pPr>
        <w:pStyle w:val="1"/>
        <w:numPr>
          <w:ilvl w:val="0"/>
          <w:numId w:val="15"/>
        </w:numPr>
        <w:spacing w:line="240" w:lineRule="auto"/>
        <w:jc w:val="center"/>
        <w:rPr>
          <w:b/>
        </w:rPr>
      </w:pPr>
      <w:r w:rsidRPr="00DA2A49">
        <w:rPr>
          <w:b/>
        </w:rPr>
        <w:t>Зачисление в образовательную организацию</w:t>
      </w:r>
    </w:p>
    <w:p w:rsidR="00DA2A49" w:rsidRPr="00DA2A49" w:rsidRDefault="00DA2A49" w:rsidP="00DA2A49">
      <w:pPr>
        <w:pStyle w:val="1"/>
        <w:spacing w:line="240" w:lineRule="auto"/>
        <w:ind w:left="1080" w:firstLine="0"/>
        <w:rPr>
          <w:b/>
        </w:rPr>
      </w:pPr>
    </w:p>
    <w:p w:rsidR="00774AF0" w:rsidRDefault="00371C4C" w:rsidP="00DA2A49">
      <w:pPr>
        <w:pStyle w:val="1"/>
        <w:numPr>
          <w:ilvl w:val="0"/>
          <w:numId w:val="11"/>
        </w:numPr>
        <w:tabs>
          <w:tab w:val="left" w:pos="1199"/>
        </w:tabs>
        <w:spacing w:line="240" w:lineRule="auto"/>
        <w:ind w:firstLine="720"/>
        <w:jc w:val="both"/>
      </w:pPr>
      <w:r>
        <w:t xml:space="preserve">Поступающий представляет оригинал документа об образовании и (или) документа об образовании и о квалификации в сроки, установленные </w:t>
      </w:r>
      <w:r w:rsidR="00774AF0">
        <w:t>Техникумом.</w:t>
      </w:r>
    </w:p>
    <w:p w:rsidR="00BE79C2" w:rsidRPr="00BE79C2" w:rsidRDefault="00BE79C2" w:rsidP="00DA2A49">
      <w:pPr>
        <w:pStyle w:val="1"/>
        <w:numPr>
          <w:ilvl w:val="0"/>
          <w:numId w:val="11"/>
        </w:numPr>
        <w:tabs>
          <w:tab w:val="left" w:pos="1199"/>
        </w:tabs>
        <w:spacing w:line="240" w:lineRule="auto"/>
        <w:ind w:firstLine="720"/>
        <w:jc w:val="both"/>
        <w:rPr>
          <w:color w:val="auto"/>
        </w:rPr>
      </w:pPr>
      <w:r w:rsidRPr="00BE79C2">
        <w:rPr>
          <w:color w:val="auto"/>
          <w:shd w:val="clear" w:color="auto" w:fill="FFFFFF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 (</w:t>
      </w:r>
      <w:r w:rsidRPr="00DC2564">
        <w:t>Приказ</w:t>
      </w:r>
      <w:r w:rsidRPr="00BE79C2">
        <w:rPr>
          <w:color w:val="auto"/>
        </w:rPr>
        <w:t> </w:t>
      </w:r>
      <w:proofErr w:type="spellStart"/>
      <w:r w:rsidRPr="00BE79C2">
        <w:rPr>
          <w:color w:val="auto"/>
        </w:rPr>
        <w:t>Минпросвещения</w:t>
      </w:r>
      <w:proofErr w:type="spellEnd"/>
      <w:r w:rsidRPr="00BE79C2">
        <w:rPr>
          <w:color w:val="auto"/>
        </w:rPr>
        <w:t xml:space="preserve"> России от 20 октября 2022 г. N 915).</w:t>
      </w:r>
    </w:p>
    <w:p w:rsidR="000527B8" w:rsidRDefault="00371C4C" w:rsidP="00DA2A49">
      <w:pPr>
        <w:pStyle w:val="1"/>
        <w:numPr>
          <w:ilvl w:val="0"/>
          <w:numId w:val="11"/>
        </w:numPr>
        <w:spacing w:line="240" w:lineRule="auto"/>
        <w:ind w:left="142" w:firstLine="567"/>
        <w:jc w:val="both"/>
      </w:pPr>
      <w:r w:rsidRPr="00BE79C2">
        <w:rPr>
          <w:color w:val="auto"/>
        </w:rPr>
        <w:t xml:space="preserve">По истечении сроков представления оригиналов документов об </w:t>
      </w:r>
      <w:r>
        <w:lastRenderedPageBreak/>
        <w:t xml:space="preserve">образовании и (или) документов об образовании и о квалификации </w:t>
      </w:r>
      <w:r w:rsidR="00774AF0">
        <w:t>директором техникума</w:t>
      </w:r>
      <w: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t>пофамильный</w:t>
      </w:r>
      <w:proofErr w:type="spellEnd"/>
      <w: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774AF0">
        <w:t>Техникума</w:t>
      </w:r>
      <w:r>
        <w:t>.</w:t>
      </w:r>
    </w:p>
    <w:p w:rsidR="000527B8" w:rsidRPr="009F1E6C" w:rsidRDefault="00371C4C" w:rsidP="00357AD6">
      <w:pPr>
        <w:pStyle w:val="1"/>
        <w:numPr>
          <w:ilvl w:val="0"/>
          <w:numId w:val="11"/>
        </w:numPr>
        <w:spacing w:line="240" w:lineRule="auto"/>
        <w:ind w:left="142" w:firstLine="567"/>
        <w:jc w:val="both"/>
        <w:rPr>
          <w:rStyle w:val="ac"/>
          <w:shd w:val="clear" w:color="auto" w:fill="FFFFFF"/>
        </w:rPr>
      </w:pPr>
      <w: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 </w:t>
      </w:r>
      <w:r w:rsidR="00774AF0">
        <w:t>бюджета Курганской области</w:t>
      </w:r>
      <w:r w:rsidRPr="00357AD6">
        <w:t xml:space="preserve">, </w:t>
      </w:r>
      <w:r w:rsidR="00357AD6" w:rsidRPr="009F1E6C">
        <w:rPr>
          <w:color w:val="auto"/>
          <w:shd w:val="clear" w:color="auto" w:fill="FFFFFF"/>
        </w:rPr>
        <w:t>Техникум в соответствии с порядком приема, установленным в соответствии с </w:t>
      </w:r>
      <w:hyperlink r:id="rId9" w:history="1">
        <w:r w:rsidR="00357AD6" w:rsidRPr="00DC2564">
          <w:rPr>
            <w:shd w:val="clear" w:color="auto" w:fill="FFFFFF"/>
          </w:rPr>
          <w:t>частью 8 статьи 55 настоящего Федерального закона</w:t>
        </w:r>
      </w:hyperlink>
      <w:r w:rsidR="00357AD6" w:rsidRPr="009F1E6C">
        <w:rPr>
          <w:color w:val="auto"/>
          <w:shd w:val="clear" w:color="auto" w:fill="FFFFFF"/>
        </w:rPr>
        <w:t>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 </w:t>
      </w:r>
      <w:r w:rsidR="00357AD6" w:rsidRPr="00DC2564">
        <w:rPr>
          <w:shd w:val="clear" w:color="auto" w:fill="FFFFFF"/>
        </w:rPr>
        <w:t>части 1 статьи 71</w:t>
      </w:r>
      <w:r w:rsidR="00961BAD">
        <w:rPr>
          <w:shd w:val="clear" w:color="auto" w:fill="FFFFFF"/>
        </w:rPr>
        <w:t>.</w:t>
      </w:r>
      <w:r w:rsidR="00357AD6" w:rsidRPr="00DC2564">
        <w:rPr>
          <w:shd w:val="clear" w:color="auto" w:fill="FFFFFF"/>
        </w:rPr>
        <w:t>1 настоящего Федерального закона</w:t>
      </w:r>
      <w:r w:rsidRPr="009F1E6C">
        <w:rPr>
          <w:rStyle w:val="ac"/>
          <w:shd w:val="clear" w:color="auto" w:fill="FFFFFF"/>
        </w:rPr>
        <w:t>.</w:t>
      </w:r>
    </w:p>
    <w:p w:rsidR="000527B8" w:rsidRDefault="00371C4C" w:rsidP="00357AD6">
      <w:pPr>
        <w:pStyle w:val="1"/>
        <w:spacing w:line="240" w:lineRule="auto"/>
        <w:ind w:firstLine="700"/>
        <w:jc w:val="both"/>
      </w:pPr>
      <w:r w:rsidRPr="00357AD6">
        <w:rPr>
          <w:color w:val="auto"/>
        </w:rPr>
        <w:t xml:space="preserve">Результаты освоения поступающими образовательной программы основного </w:t>
      </w:r>
      <w:r w:rsidRPr="00357AD6">
        <w:t>общего или</w:t>
      </w:r>
      <w:r>
        <w:t xml:space="preserve">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</w:t>
      </w:r>
      <w:r w:rsidR="00774AF0">
        <w:t xml:space="preserve"> у</w:t>
      </w:r>
      <w:r w:rsidR="00CF11BB">
        <w:t>чета</w:t>
      </w:r>
      <w:r w:rsidR="00774AF0">
        <w:t xml:space="preserve"> среднего балла</w:t>
      </w:r>
      <w:r>
        <w:t>.</w:t>
      </w:r>
    </w:p>
    <w:p w:rsidR="000527B8" w:rsidRDefault="00371C4C" w:rsidP="00DA2A49">
      <w:pPr>
        <w:pStyle w:val="1"/>
        <w:spacing w:line="240" w:lineRule="auto"/>
        <w:ind w:firstLine="700"/>
        <w:jc w:val="both"/>
      </w:pPr>
      <w: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0527B8" w:rsidRDefault="00371C4C" w:rsidP="00DA2A49">
      <w:pPr>
        <w:pStyle w:val="1"/>
        <w:spacing w:line="240" w:lineRule="auto"/>
        <w:ind w:firstLine="70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9F1E6C" w:rsidRPr="00CA6A62" w:rsidRDefault="009F1E6C" w:rsidP="00CA6A6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Лицам, указанным в </w:t>
      </w:r>
      <w:r w:rsidRPr="00DC256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7 статьи 71 настоящего Федерального закона</w:t>
      </w:r>
      <w:r w:rsidRPr="00C55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Pr="00CA6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="00CA6A62" w:rsidRPr="00CA6A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CA6A62" w:rsidRPr="00CA6A62" w:rsidRDefault="00CA6A62" w:rsidP="00961BA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A6A62">
        <w:rPr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  <w:r w:rsidRPr="00CA6A62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 </w:t>
      </w:r>
      <w:r w:rsidRPr="00CA6A62">
        <w:rPr>
          <w:sz w:val="28"/>
          <w:szCs w:val="28"/>
        </w:rPr>
        <w:t>2) дети-инвалиды, инвалиды I и II групп;</w:t>
      </w:r>
      <w:r w:rsidR="00961BAD">
        <w:rPr>
          <w:sz w:val="28"/>
          <w:szCs w:val="28"/>
        </w:rPr>
        <w:t xml:space="preserve"> </w:t>
      </w:r>
      <w:r w:rsidRPr="00CA6A62">
        <w:rPr>
          <w:sz w:val="28"/>
          <w:szCs w:val="28"/>
        </w:rPr>
        <w:t>(Пункт в редакции, введенной в действие с 12 мая 2017 года</w:t>
      </w:r>
      <w:r w:rsidRPr="00CA6A62">
        <w:rPr>
          <w:color w:val="444444"/>
          <w:sz w:val="28"/>
          <w:szCs w:val="28"/>
        </w:rPr>
        <w:t> </w:t>
      </w:r>
      <w:r w:rsidRPr="00DC2564">
        <w:rPr>
          <w:sz w:val="28"/>
          <w:szCs w:val="28"/>
        </w:rPr>
        <w:t>Федеральным законом от 1 мая 2017 года N 93-ФЗ</w:t>
      </w:r>
      <w:r w:rsidRPr="00CA6A62">
        <w:rPr>
          <w:color w:val="444444"/>
          <w:sz w:val="28"/>
          <w:szCs w:val="28"/>
        </w:rPr>
        <w:t>)</w:t>
      </w:r>
      <w:r w:rsidRPr="00CA6A6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CA6A62">
        <w:rPr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  <w:r w:rsidRPr="00CA6A6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A6A62">
        <w:rPr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r w:rsidRPr="00DC2564">
        <w:rPr>
          <w:sz w:val="28"/>
          <w:szCs w:val="28"/>
        </w:rPr>
        <w:t xml:space="preserve">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</w:t>
      </w:r>
      <w:r w:rsidRPr="00DC2564">
        <w:rPr>
          <w:sz w:val="28"/>
          <w:szCs w:val="28"/>
        </w:rPr>
        <w:lastRenderedPageBreak/>
        <w:t>АЭС"</w:t>
      </w:r>
      <w:r w:rsidRPr="00CA6A62">
        <w:rPr>
          <w:color w:val="444444"/>
          <w:sz w:val="28"/>
          <w:szCs w:val="28"/>
        </w:rPr>
        <w:t>;</w:t>
      </w:r>
      <w:r w:rsidRPr="00CA6A6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CA6A62">
        <w:rPr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</w:t>
      </w:r>
      <w:r w:rsidRPr="00DE740A">
        <w:rPr>
          <w:sz w:val="28"/>
          <w:szCs w:val="28"/>
        </w:rPr>
        <w:t>ризм</w:t>
      </w:r>
      <w:r w:rsidRPr="00CA6A62">
        <w:rPr>
          <w:sz w:val="28"/>
          <w:szCs w:val="28"/>
        </w:rPr>
        <w:t>ом;</w:t>
      </w:r>
      <w:r w:rsidRPr="00CA6A62">
        <w:rPr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CA6A62">
        <w:rPr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  <w:r w:rsidRPr="00CA6A62">
        <w:rPr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CA6A62">
        <w:rPr>
          <w:sz w:val="28"/>
          <w:szCs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  <w:r w:rsidR="00961BAD">
        <w:rPr>
          <w:sz w:val="28"/>
          <w:szCs w:val="28"/>
        </w:rPr>
        <w:t xml:space="preserve"> </w:t>
      </w:r>
      <w:r w:rsidRPr="00CA6A62">
        <w:rPr>
          <w:sz w:val="28"/>
          <w:szCs w:val="28"/>
        </w:rPr>
        <w:t>(Пункт в редакции, введенной в действие с 10 января 2016 года </w:t>
      </w:r>
      <w:r w:rsidRPr="00DC2564">
        <w:rPr>
          <w:sz w:val="28"/>
          <w:szCs w:val="28"/>
        </w:rPr>
        <w:t>Федеральным законом от 30 декабря 2015 года N 458-ФЗ</w:t>
      </w:r>
      <w:r w:rsidRPr="00CA6A62">
        <w:rPr>
          <w:color w:val="444444"/>
          <w:sz w:val="28"/>
          <w:szCs w:val="28"/>
        </w:rPr>
        <w:t xml:space="preserve">; </w:t>
      </w:r>
      <w:r w:rsidRPr="00CA6A62">
        <w:rPr>
          <w:sz w:val="28"/>
          <w:szCs w:val="28"/>
        </w:rPr>
        <w:t>в редакции, введенной в действие </w:t>
      </w:r>
      <w:r w:rsidRPr="00DC2564">
        <w:rPr>
          <w:sz w:val="28"/>
          <w:szCs w:val="28"/>
        </w:rPr>
        <w:t>Федеральным законом от 3 июля 2016 года N 227-ФЗ</w:t>
      </w:r>
      <w:r w:rsidRPr="00CA6A62">
        <w:rPr>
          <w:color w:val="444444"/>
          <w:sz w:val="28"/>
          <w:szCs w:val="28"/>
        </w:rPr>
        <w:t xml:space="preserve">; </w:t>
      </w:r>
      <w:r w:rsidRPr="00CA6A62">
        <w:rPr>
          <w:sz w:val="28"/>
          <w:szCs w:val="28"/>
        </w:rPr>
        <w:t>в редакции, введенной в действие с 1 января 2020 года </w:t>
      </w:r>
      <w:r w:rsidRPr="00DC2564">
        <w:rPr>
          <w:sz w:val="28"/>
          <w:szCs w:val="28"/>
        </w:rPr>
        <w:t>Федеральным законом от 1 октября 2019 года N 328-ФЗ</w:t>
      </w:r>
      <w:r w:rsidRPr="00CA6A62">
        <w:rPr>
          <w:color w:val="444444"/>
          <w:sz w:val="28"/>
          <w:szCs w:val="28"/>
        </w:rPr>
        <w:t>. - См. </w:t>
      </w:r>
      <w:r w:rsidRPr="00DC2564">
        <w:rPr>
          <w:sz w:val="28"/>
          <w:szCs w:val="28"/>
        </w:rPr>
        <w:t>предыдущую редакцию</w:t>
      </w:r>
      <w:r w:rsidRPr="00CA6A62">
        <w:rPr>
          <w:color w:val="444444"/>
          <w:sz w:val="28"/>
          <w:szCs w:val="28"/>
        </w:rPr>
        <w:t>)</w:t>
      </w:r>
      <w:r w:rsidRPr="00CA6A6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CA6A62">
        <w:rPr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  <w:r w:rsidRPr="00CA6A62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A6A62">
        <w:rPr>
          <w:sz w:val="28"/>
          <w:szCs w:val="28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  <w:r w:rsidR="00961BAD">
        <w:rPr>
          <w:sz w:val="28"/>
          <w:szCs w:val="28"/>
        </w:rPr>
        <w:t xml:space="preserve"> </w:t>
      </w:r>
      <w:r w:rsidRPr="00CA6A62">
        <w:rPr>
          <w:sz w:val="28"/>
          <w:szCs w:val="28"/>
        </w:rPr>
        <w:t>(Пункт в редакции, введенной в действие с 1 января 2017 года </w:t>
      </w:r>
      <w:r w:rsidRPr="00DC2564">
        <w:rPr>
          <w:sz w:val="28"/>
          <w:szCs w:val="28"/>
        </w:rPr>
        <w:t>Федеральным законом от 4 июня 2014 года N 145-ФЗ</w:t>
      </w:r>
      <w:r w:rsidRPr="00CA6A62">
        <w:rPr>
          <w:color w:val="444444"/>
          <w:sz w:val="28"/>
          <w:szCs w:val="28"/>
        </w:rPr>
        <w:t>. - См. </w:t>
      </w:r>
      <w:r w:rsidRPr="00DC2564">
        <w:rPr>
          <w:sz w:val="28"/>
          <w:szCs w:val="28"/>
        </w:rPr>
        <w:t>предыдущую редакцию</w:t>
      </w:r>
      <w:r w:rsidRPr="00CA6A62">
        <w:rPr>
          <w:color w:val="444444"/>
          <w:sz w:val="28"/>
          <w:szCs w:val="28"/>
        </w:rPr>
        <w:t>)</w:t>
      </w:r>
      <w:r w:rsidRPr="00CA6A6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CA6A62">
        <w:rPr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 </w:t>
      </w:r>
      <w:r w:rsidRPr="00DC2564">
        <w:rPr>
          <w:sz w:val="28"/>
          <w:szCs w:val="28"/>
        </w:rPr>
        <w:t>подпунктами "б"</w:t>
      </w:r>
      <w:r w:rsidRPr="00CA6A62">
        <w:rPr>
          <w:color w:val="444444"/>
          <w:sz w:val="28"/>
          <w:szCs w:val="28"/>
        </w:rPr>
        <w:t>-</w:t>
      </w:r>
      <w:r w:rsidRPr="00DC2564">
        <w:rPr>
          <w:sz w:val="28"/>
          <w:szCs w:val="28"/>
        </w:rPr>
        <w:t>"г" пункта 1</w:t>
      </w:r>
      <w:r w:rsidRPr="00CA6A62">
        <w:rPr>
          <w:color w:val="444444"/>
          <w:sz w:val="28"/>
          <w:szCs w:val="28"/>
        </w:rPr>
        <w:t>, </w:t>
      </w:r>
      <w:r w:rsidRPr="00DC2564">
        <w:rPr>
          <w:sz w:val="28"/>
          <w:szCs w:val="28"/>
        </w:rPr>
        <w:t>подпунктом "а" пункта 2</w:t>
      </w:r>
      <w:r w:rsidRPr="00CA6A62">
        <w:rPr>
          <w:color w:val="444444"/>
          <w:sz w:val="28"/>
          <w:szCs w:val="28"/>
        </w:rPr>
        <w:t> и </w:t>
      </w:r>
      <w:r w:rsidRPr="00DC2564">
        <w:rPr>
          <w:sz w:val="28"/>
          <w:szCs w:val="28"/>
        </w:rPr>
        <w:t>подпунктами "а"</w:t>
      </w:r>
      <w:r w:rsidRPr="00CA6A62">
        <w:rPr>
          <w:color w:val="444444"/>
          <w:sz w:val="28"/>
          <w:szCs w:val="28"/>
        </w:rPr>
        <w:t>-</w:t>
      </w:r>
      <w:r w:rsidRPr="00DC2564">
        <w:rPr>
          <w:sz w:val="28"/>
          <w:szCs w:val="28"/>
        </w:rPr>
        <w:t>"в" пункта 3 статьи 51 Федерального закона от 28 марта 1998 года N 53-ФЗ "О воинской обязанности и военной службе"</w:t>
      </w:r>
      <w:r w:rsidRPr="00CA6A62">
        <w:rPr>
          <w:color w:val="444444"/>
          <w:sz w:val="28"/>
          <w:szCs w:val="28"/>
        </w:rPr>
        <w:t>;</w:t>
      </w:r>
      <w:r w:rsidRPr="00CA6A6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CA6A62">
        <w:rPr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 </w:t>
      </w:r>
      <w:r w:rsidRPr="00DC2564">
        <w:rPr>
          <w:sz w:val="28"/>
          <w:szCs w:val="28"/>
        </w:rPr>
        <w:t>подпунктах 1</w:t>
      </w:r>
      <w:r w:rsidRPr="00CA6A62">
        <w:rPr>
          <w:color w:val="444444"/>
          <w:sz w:val="28"/>
          <w:szCs w:val="28"/>
        </w:rPr>
        <w:t>-</w:t>
      </w:r>
      <w:r w:rsidRPr="00DC2564">
        <w:rPr>
          <w:sz w:val="28"/>
          <w:szCs w:val="28"/>
        </w:rPr>
        <w:t>4 пункта 1 статьи 3 Федерального закона от 12 января 1995 года N 5-ФЗ "О ветеранах"</w:t>
      </w:r>
      <w:r w:rsidRPr="00CA6A62">
        <w:rPr>
          <w:color w:val="444444"/>
          <w:sz w:val="28"/>
          <w:szCs w:val="28"/>
        </w:rPr>
        <w:t>;</w:t>
      </w:r>
      <w:r w:rsidRPr="00CA6A6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ab/>
      </w:r>
      <w:r w:rsidRPr="00CA6A62">
        <w:rPr>
          <w:sz w:val="28"/>
          <w:szCs w:val="28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</w:t>
      </w:r>
      <w:r w:rsidRPr="00CA6A62">
        <w:rPr>
          <w:sz w:val="28"/>
          <w:szCs w:val="28"/>
        </w:rPr>
        <w:lastRenderedPageBreak/>
        <w:t>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r w:rsidR="00961BAD">
        <w:rPr>
          <w:sz w:val="28"/>
          <w:szCs w:val="28"/>
        </w:rPr>
        <w:t xml:space="preserve"> </w:t>
      </w:r>
      <w:r w:rsidRPr="00CA6A62">
        <w:rPr>
          <w:sz w:val="28"/>
          <w:szCs w:val="28"/>
        </w:rPr>
        <w:t>(Пункт в редакции, введенной в действие </w:t>
      </w:r>
      <w:r w:rsidRPr="00DC2564">
        <w:rPr>
          <w:sz w:val="28"/>
          <w:szCs w:val="28"/>
        </w:rPr>
        <w:t>Федеральным законом от 3 июля 2016 года N 227-ФЗ</w:t>
      </w:r>
      <w:r w:rsidRPr="00CA6A62">
        <w:rPr>
          <w:color w:val="444444"/>
          <w:sz w:val="28"/>
          <w:szCs w:val="28"/>
        </w:rPr>
        <w:t xml:space="preserve">; </w:t>
      </w:r>
      <w:r w:rsidRPr="00CA6A62">
        <w:rPr>
          <w:sz w:val="28"/>
          <w:szCs w:val="28"/>
        </w:rPr>
        <w:t>в редакции, введенной в действие с 1 января 2017 года </w:t>
      </w:r>
      <w:r w:rsidRPr="00DC2564">
        <w:rPr>
          <w:sz w:val="28"/>
          <w:szCs w:val="28"/>
        </w:rPr>
        <w:t>Федеральным законом от 4 июня 2014 года N 145-ФЗ</w:t>
      </w:r>
      <w:r w:rsidRPr="00CA6A62">
        <w:rPr>
          <w:color w:val="444444"/>
          <w:sz w:val="28"/>
          <w:szCs w:val="28"/>
        </w:rPr>
        <w:t>. - См. </w:t>
      </w:r>
      <w:r w:rsidRPr="00DC2564">
        <w:rPr>
          <w:sz w:val="28"/>
          <w:szCs w:val="28"/>
        </w:rPr>
        <w:t>предыдущую редакцию</w:t>
      </w:r>
      <w:r w:rsidRPr="00CA6A62">
        <w:rPr>
          <w:color w:val="444444"/>
          <w:sz w:val="28"/>
          <w:szCs w:val="28"/>
        </w:rPr>
        <w:t>)</w:t>
      </w:r>
      <w:r w:rsidRPr="00CA6A62">
        <w:rPr>
          <w:color w:val="444444"/>
          <w:sz w:val="28"/>
          <w:szCs w:val="28"/>
        </w:rPr>
        <w:br/>
      </w:r>
      <w:r w:rsidR="00507F3C">
        <w:rPr>
          <w:color w:val="444444"/>
          <w:sz w:val="28"/>
          <w:szCs w:val="28"/>
        </w:rPr>
        <w:tab/>
      </w:r>
      <w:r w:rsidRPr="00CA6A62">
        <w:rPr>
          <w:sz w:val="28"/>
          <w:szCs w:val="28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CA6A62" w:rsidRPr="00CA6A62" w:rsidRDefault="00CA6A62" w:rsidP="00CA6A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A6A62">
        <w:rPr>
          <w:sz w:val="28"/>
          <w:szCs w:val="28"/>
        </w:rPr>
        <w:t>(Пункт в редакции, введенной в действие </w:t>
      </w:r>
      <w:r w:rsidRPr="00DC2564">
        <w:rPr>
          <w:sz w:val="28"/>
          <w:szCs w:val="28"/>
        </w:rPr>
        <w:t>Федеральным законом от 3 июля 2016 года N 227-ФЗ</w:t>
      </w:r>
      <w:r w:rsidRPr="00CA6A62">
        <w:rPr>
          <w:color w:val="444444"/>
          <w:sz w:val="28"/>
          <w:szCs w:val="28"/>
        </w:rPr>
        <w:t>. - См. </w:t>
      </w:r>
      <w:r w:rsidRPr="00DC2564">
        <w:rPr>
          <w:sz w:val="28"/>
          <w:szCs w:val="28"/>
        </w:rPr>
        <w:t>предыдущую редакцию</w:t>
      </w:r>
      <w:r w:rsidRPr="00CA6A62">
        <w:rPr>
          <w:color w:val="444444"/>
          <w:sz w:val="28"/>
          <w:szCs w:val="28"/>
        </w:rPr>
        <w:t>)</w:t>
      </w:r>
    </w:p>
    <w:p w:rsidR="000527B8" w:rsidRDefault="00371C4C" w:rsidP="00CA6A62">
      <w:pPr>
        <w:pStyle w:val="1"/>
        <w:numPr>
          <w:ilvl w:val="0"/>
          <w:numId w:val="11"/>
        </w:numPr>
        <w:tabs>
          <w:tab w:val="left" w:pos="1182"/>
        </w:tabs>
        <w:spacing w:line="240" w:lineRule="auto"/>
        <w:ind w:firstLine="720"/>
        <w:jc w:val="both"/>
      </w:pPr>
      <w:r w:rsidRPr="00CA6A62">
        <w:t>При приеме на обучение</w:t>
      </w:r>
      <w:r>
        <w:t xml:space="preserve"> по образовательным программам </w:t>
      </w:r>
      <w:r w:rsidR="00774AF0">
        <w:t xml:space="preserve">Техникумом </w:t>
      </w:r>
      <w:r>
        <w:t>учитываются следующие результаты индивидуальных достижений:</w:t>
      </w:r>
    </w:p>
    <w:p w:rsidR="000527B8" w:rsidRDefault="00371C4C" w:rsidP="00DA2A49">
      <w:pPr>
        <w:pStyle w:val="1"/>
        <w:numPr>
          <w:ilvl w:val="0"/>
          <w:numId w:val="13"/>
        </w:numPr>
        <w:tabs>
          <w:tab w:val="left" w:pos="1086"/>
          <w:tab w:val="left" w:pos="3187"/>
        </w:tabs>
        <w:spacing w:line="240" w:lineRule="auto"/>
        <w:ind w:firstLine="709"/>
        <w:jc w:val="both"/>
      </w:pPr>
      <w: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;</w:t>
      </w:r>
    </w:p>
    <w:p w:rsidR="000527B8" w:rsidRDefault="00371C4C" w:rsidP="00DA2A49">
      <w:pPr>
        <w:pStyle w:val="1"/>
        <w:numPr>
          <w:ilvl w:val="0"/>
          <w:numId w:val="13"/>
        </w:numPr>
        <w:tabs>
          <w:tab w:val="left" w:pos="1071"/>
        </w:tabs>
        <w:spacing w:line="240" w:lineRule="auto"/>
        <w:ind w:firstLine="720"/>
        <w:jc w:val="both"/>
      </w:pPr>
      <w:r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t>Абилимпикс</w:t>
      </w:r>
      <w:proofErr w:type="spellEnd"/>
      <w:r>
        <w:t>»</w:t>
      </w:r>
      <w:r w:rsidR="00E621CD">
        <w:t>;</w:t>
      </w:r>
    </w:p>
    <w:p w:rsidR="000527B8" w:rsidRPr="00DC2564" w:rsidRDefault="00371C4C" w:rsidP="006729F0">
      <w:pPr>
        <w:pStyle w:val="1"/>
        <w:numPr>
          <w:ilvl w:val="0"/>
          <w:numId w:val="13"/>
        </w:numPr>
        <w:tabs>
          <w:tab w:val="left" w:pos="1086"/>
        </w:tabs>
        <w:spacing w:line="240" w:lineRule="auto"/>
        <w:ind w:firstLine="720"/>
        <w:jc w:val="both"/>
        <w:rPr>
          <w:color w:val="auto"/>
        </w:rPr>
      </w:pPr>
      <w:r>
        <w:t>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>
        <w:t>Ворлдскиллс</w:t>
      </w:r>
      <w:proofErr w:type="spellEnd"/>
      <w:r>
        <w:t xml:space="preserve"> Россия)», или международной организацией «</w:t>
      </w:r>
      <w:proofErr w:type="spellStart"/>
      <w:r>
        <w:t>Ворлдскиллс</w:t>
      </w:r>
      <w:proofErr w:type="spellEnd"/>
      <w:r>
        <w:t xml:space="preserve"> Интернешнл </w:t>
      </w:r>
      <w:proofErr w:type="spellStart"/>
      <w:r w:rsidRPr="00E621CD">
        <w:rPr>
          <w:lang w:val="en-US" w:eastAsia="en-US" w:bidi="en-US"/>
        </w:rPr>
        <w:t>WorldSkills</w:t>
      </w:r>
      <w:proofErr w:type="spellEnd"/>
      <w:r w:rsidRPr="009A07A0">
        <w:rPr>
          <w:lang w:eastAsia="en-US" w:bidi="en-US"/>
        </w:rPr>
        <w:t xml:space="preserve"> </w:t>
      </w:r>
      <w:r w:rsidRPr="00E621CD">
        <w:rPr>
          <w:lang w:val="en-US" w:eastAsia="en-US" w:bidi="en-US"/>
        </w:rPr>
        <w:t>International</w:t>
      </w:r>
      <w:r w:rsidRPr="009A07A0">
        <w:rPr>
          <w:lang w:eastAsia="en-US" w:bidi="en-US"/>
        </w:rPr>
        <w:t xml:space="preserve">», </w:t>
      </w:r>
      <w:r>
        <w:t xml:space="preserve">или международной организацией </w:t>
      </w:r>
      <w:r>
        <w:lastRenderedPageBreak/>
        <w:t>«</w:t>
      </w:r>
      <w:proofErr w:type="spellStart"/>
      <w:r>
        <w:t>Ворлдскиллс</w:t>
      </w:r>
      <w:proofErr w:type="spellEnd"/>
      <w:r>
        <w:t xml:space="preserve"> Европа </w:t>
      </w:r>
      <w:r w:rsidRPr="00DC2564">
        <w:rPr>
          <w:color w:val="auto"/>
          <w:lang w:eastAsia="en-US" w:bidi="en-US"/>
        </w:rPr>
        <w:t>(</w:t>
      </w:r>
      <w:proofErr w:type="spellStart"/>
      <w:r w:rsidRPr="00DC2564">
        <w:rPr>
          <w:color w:val="auto"/>
          <w:lang w:val="en-US" w:eastAsia="en-US" w:bidi="en-US"/>
        </w:rPr>
        <w:t>WorldSkills</w:t>
      </w:r>
      <w:proofErr w:type="spellEnd"/>
      <w:r w:rsidRPr="00DC2564">
        <w:rPr>
          <w:color w:val="auto"/>
          <w:lang w:eastAsia="en-US" w:bidi="en-US"/>
        </w:rPr>
        <w:t xml:space="preserve"> </w:t>
      </w:r>
      <w:r w:rsidRPr="00DC2564">
        <w:rPr>
          <w:color w:val="auto"/>
          <w:lang w:val="en-US" w:eastAsia="en-US" w:bidi="en-US"/>
        </w:rPr>
        <w:t>Europe</w:t>
      </w:r>
      <w:r w:rsidRPr="00DC2564">
        <w:rPr>
          <w:color w:val="auto"/>
          <w:lang w:eastAsia="en-US" w:bidi="en-US"/>
        </w:rPr>
        <w:t>)»</w:t>
      </w:r>
      <w:r w:rsidR="00E621CD" w:rsidRPr="00DC2564">
        <w:rPr>
          <w:color w:val="auto"/>
          <w:lang w:eastAsia="en-US" w:bidi="en-US"/>
        </w:rPr>
        <w:t xml:space="preserve"> </w:t>
      </w:r>
      <w:r w:rsidR="00E621CD" w:rsidRPr="00DC2564">
        <w:rPr>
          <w:color w:val="auto"/>
        </w:rPr>
        <w:t>(Приказ </w:t>
      </w:r>
      <w:proofErr w:type="spellStart"/>
      <w:r w:rsidR="00E621CD" w:rsidRPr="00DC2564">
        <w:rPr>
          <w:color w:val="auto"/>
        </w:rPr>
        <w:t>Минпросвещения</w:t>
      </w:r>
      <w:proofErr w:type="spellEnd"/>
      <w:r w:rsidR="00E621CD" w:rsidRPr="00DC2564">
        <w:rPr>
          <w:color w:val="auto"/>
        </w:rPr>
        <w:t xml:space="preserve"> России от 16 марта 2021 г. N 100);</w:t>
      </w:r>
    </w:p>
    <w:p w:rsidR="000527B8" w:rsidRDefault="00371C4C" w:rsidP="00DA2A49">
      <w:pPr>
        <w:pStyle w:val="1"/>
        <w:numPr>
          <w:ilvl w:val="0"/>
          <w:numId w:val="13"/>
        </w:numPr>
        <w:tabs>
          <w:tab w:val="left" w:pos="1071"/>
        </w:tabs>
        <w:spacing w:line="240" w:lineRule="auto"/>
        <w:ind w:firstLine="720"/>
        <w:jc w:val="both"/>
      </w:pPr>
      <w:r>
        <w:t xml:space="preserve">наличие у поступающего статуса чемпиона или призера Олимпийских игр, Паралимпийских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0527B8" w:rsidRDefault="00371C4C" w:rsidP="00DA2A49">
      <w:pPr>
        <w:pStyle w:val="1"/>
        <w:numPr>
          <w:ilvl w:val="0"/>
          <w:numId w:val="13"/>
        </w:numPr>
        <w:tabs>
          <w:tab w:val="left" w:pos="1081"/>
        </w:tabs>
        <w:spacing w:line="240" w:lineRule="auto"/>
        <w:ind w:firstLine="709"/>
        <w:jc w:val="both"/>
      </w:pPr>
      <w: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</w:t>
      </w:r>
      <w:r w:rsidR="00774AF0">
        <w:t xml:space="preserve"> </w:t>
      </w:r>
      <w:r>
        <w:t xml:space="preserve">не включенным в программы Олимпийских игр, Паралимпийских игр и </w:t>
      </w:r>
      <w:proofErr w:type="spellStart"/>
      <w:r>
        <w:t>Сурдлимпийских</w:t>
      </w:r>
      <w:proofErr w:type="spellEnd"/>
      <w:r>
        <w:t xml:space="preserve"> игр.</w:t>
      </w:r>
    </w:p>
    <w:p w:rsidR="000527B8" w:rsidRDefault="00371C4C" w:rsidP="00DA2A49">
      <w:pPr>
        <w:pStyle w:val="1"/>
        <w:numPr>
          <w:ilvl w:val="0"/>
          <w:numId w:val="11"/>
        </w:numPr>
        <w:tabs>
          <w:tab w:val="left" w:pos="1195"/>
        </w:tabs>
        <w:spacing w:line="240" w:lineRule="auto"/>
        <w:ind w:firstLine="700"/>
        <w:jc w:val="both"/>
      </w:pPr>
      <w: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774AF0">
        <w:t xml:space="preserve">Техникум </w:t>
      </w:r>
      <w:r>
        <w:t>осуществляется до 1 декабря текущего года.</w:t>
      </w:r>
    </w:p>
    <w:p w:rsidR="00581D5A" w:rsidRPr="00DC2564" w:rsidRDefault="00581D5A" w:rsidP="00DA2A49">
      <w:pPr>
        <w:pStyle w:val="1"/>
        <w:numPr>
          <w:ilvl w:val="0"/>
          <w:numId w:val="11"/>
        </w:numPr>
        <w:tabs>
          <w:tab w:val="left" w:pos="1195"/>
        </w:tabs>
        <w:spacing w:line="240" w:lineRule="auto"/>
        <w:ind w:firstLine="700"/>
        <w:jc w:val="both"/>
        <w:rPr>
          <w:color w:val="auto"/>
        </w:rPr>
      </w:pPr>
      <w:r w:rsidRPr="00581D5A">
        <w:rPr>
          <w:color w:val="auto"/>
          <w:shd w:val="clear" w:color="auto" w:fill="FFFFFF"/>
        </w:rPr>
        <w:t xml:space="preserve"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</w:t>
      </w:r>
      <w:r w:rsidRPr="00DC2564">
        <w:rPr>
          <w:color w:val="auto"/>
          <w:shd w:val="clear" w:color="auto" w:fill="FFFFFF"/>
        </w:rPr>
        <w:t>и (или) документа об образовании и о квалификации</w:t>
      </w:r>
      <w:r w:rsidR="00263042">
        <w:rPr>
          <w:color w:val="auto"/>
          <w:shd w:val="clear" w:color="auto" w:fill="FFFFFF"/>
        </w:rPr>
        <w:t>.</w:t>
      </w:r>
    </w:p>
    <w:sectPr w:rsidR="00581D5A" w:rsidRPr="00DC2564" w:rsidSect="00DA2A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555" w:bottom="958" w:left="10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E58" w:rsidRDefault="00510E58">
      <w:r>
        <w:separator/>
      </w:r>
    </w:p>
  </w:endnote>
  <w:endnote w:type="continuationSeparator" w:id="0">
    <w:p w:rsidR="00510E58" w:rsidRDefault="0051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8" w:rsidRDefault="00510E58">
    <w:pPr>
      <w:spacing w:line="1" w:lineRule="exact"/>
    </w:pPr>
    <w:hyperlink r:id="rId1" w:history="1">
      <w:r w:rsidR="00C36459" w:rsidRPr="00C36459">
        <w:rPr>
          <w:rStyle w:val="ac"/>
        </w:rPr>
        <w:t>https://docs.cntd.ru/document/902389617?marker=A880NB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8" w:rsidRDefault="000527B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8" w:rsidRDefault="000527B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E58" w:rsidRDefault="00510E58">
      <w:r>
        <w:separator/>
      </w:r>
    </w:p>
  </w:footnote>
  <w:footnote w:type="continuationSeparator" w:id="0">
    <w:p w:rsidR="00510E58" w:rsidRDefault="0051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8" w:rsidRDefault="00371C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300990</wp:posOffset>
              </wp:positionV>
              <wp:extent cx="130810" cy="109855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27B8" w:rsidRDefault="00371C4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221D" w:rsidRPr="0022221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26" type="#_x0000_t202" style="position:absolute;margin-left:304.55pt;margin-top:23.7pt;width:10.3pt;height:8.65pt;z-index:-44040172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" filled="f" stroked="f">
              <v:textbox style="mso-fit-shape-to-text:t" inset="0,0,0,0">
                <w:txbxContent>
                  <w:p w:rsidR="000527B8" w:rsidRDefault="00371C4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221D" w:rsidRPr="0022221D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8" w:rsidRDefault="00371C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3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300990</wp:posOffset>
              </wp:positionV>
              <wp:extent cx="130810" cy="10985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27B8" w:rsidRDefault="00371C4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221D" w:rsidRPr="0022221D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27" type="#_x0000_t202" style="position:absolute;margin-left:304.55pt;margin-top:23.7pt;width:10.3pt;height:8.65pt;z-index:-44040172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" filled="f" stroked="f">
              <v:textbox style="mso-fit-shape-to-text:t" inset="0,0,0,0">
                <w:txbxContent>
                  <w:p w:rsidR="000527B8" w:rsidRDefault="00371C4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221D" w:rsidRPr="0022221D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8" w:rsidRDefault="000527B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76"/>
    <w:multiLevelType w:val="multilevel"/>
    <w:tmpl w:val="6F22C2D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5784F"/>
    <w:multiLevelType w:val="multilevel"/>
    <w:tmpl w:val="74F690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30065"/>
    <w:multiLevelType w:val="multilevel"/>
    <w:tmpl w:val="910CF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073EF"/>
    <w:multiLevelType w:val="multilevel"/>
    <w:tmpl w:val="2CA87674"/>
    <w:lvl w:ilvl="0">
      <w:start w:val="1"/>
      <w:numFmt w:val="low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F82210"/>
    <w:multiLevelType w:val="multilevel"/>
    <w:tmpl w:val="C54A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F1B21"/>
    <w:multiLevelType w:val="multilevel"/>
    <w:tmpl w:val="99B08C46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E6DAE"/>
    <w:multiLevelType w:val="multilevel"/>
    <w:tmpl w:val="E6F4C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3418BC"/>
    <w:multiLevelType w:val="multilevel"/>
    <w:tmpl w:val="3AD8BB6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6F052F"/>
    <w:multiLevelType w:val="multilevel"/>
    <w:tmpl w:val="297A7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C94275"/>
    <w:multiLevelType w:val="multilevel"/>
    <w:tmpl w:val="8FBA77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9240AF"/>
    <w:multiLevelType w:val="hybridMultilevel"/>
    <w:tmpl w:val="0EF061CA"/>
    <w:lvl w:ilvl="0" w:tplc="71D09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14CC8"/>
    <w:multiLevelType w:val="multilevel"/>
    <w:tmpl w:val="BF18AD44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310CA0"/>
    <w:multiLevelType w:val="hybridMultilevel"/>
    <w:tmpl w:val="2D9E6DF0"/>
    <w:lvl w:ilvl="0" w:tplc="B7CEFFF0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5EF8208B"/>
    <w:multiLevelType w:val="multilevel"/>
    <w:tmpl w:val="79845A7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E0709"/>
    <w:multiLevelType w:val="multilevel"/>
    <w:tmpl w:val="1680979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F6ED2"/>
    <w:multiLevelType w:val="multilevel"/>
    <w:tmpl w:val="F0D6039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C96B64"/>
    <w:multiLevelType w:val="multilevel"/>
    <w:tmpl w:val="4F061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5D1FB0"/>
    <w:multiLevelType w:val="multilevel"/>
    <w:tmpl w:val="A1BC16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7"/>
  </w:num>
  <w:num w:numId="5">
    <w:abstractNumId w:val="9"/>
  </w:num>
  <w:num w:numId="6">
    <w:abstractNumId w:val="0"/>
  </w:num>
  <w:num w:numId="7">
    <w:abstractNumId w:val="17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7B8"/>
    <w:rsid w:val="000527B8"/>
    <w:rsid w:val="001220F4"/>
    <w:rsid w:val="001E4E86"/>
    <w:rsid w:val="0022221D"/>
    <w:rsid w:val="002244DB"/>
    <w:rsid w:val="0023385A"/>
    <w:rsid w:val="002359EB"/>
    <w:rsid w:val="00263042"/>
    <w:rsid w:val="002C6591"/>
    <w:rsid w:val="002F7784"/>
    <w:rsid w:val="003004C9"/>
    <w:rsid w:val="003015BC"/>
    <w:rsid w:val="00357AD6"/>
    <w:rsid w:val="00371981"/>
    <w:rsid w:val="00371C4C"/>
    <w:rsid w:val="003A6AE9"/>
    <w:rsid w:val="003B68CF"/>
    <w:rsid w:val="004343F6"/>
    <w:rsid w:val="00452CEC"/>
    <w:rsid w:val="00507F3C"/>
    <w:rsid w:val="00510E58"/>
    <w:rsid w:val="00517632"/>
    <w:rsid w:val="00581D5A"/>
    <w:rsid w:val="005A489C"/>
    <w:rsid w:val="00635A41"/>
    <w:rsid w:val="00701F1A"/>
    <w:rsid w:val="00704C3D"/>
    <w:rsid w:val="00774AF0"/>
    <w:rsid w:val="007A6546"/>
    <w:rsid w:val="00806C3C"/>
    <w:rsid w:val="00861944"/>
    <w:rsid w:val="008B0316"/>
    <w:rsid w:val="008C7B15"/>
    <w:rsid w:val="009247F2"/>
    <w:rsid w:val="00961BAD"/>
    <w:rsid w:val="00965135"/>
    <w:rsid w:val="009A07A0"/>
    <w:rsid w:val="009D3891"/>
    <w:rsid w:val="009F095F"/>
    <w:rsid w:val="009F1E6C"/>
    <w:rsid w:val="009F34B0"/>
    <w:rsid w:val="00A22F9F"/>
    <w:rsid w:val="00A66295"/>
    <w:rsid w:val="00AD639B"/>
    <w:rsid w:val="00AE4FA4"/>
    <w:rsid w:val="00AF6F5C"/>
    <w:rsid w:val="00BA33CF"/>
    <w:rsid w:val="00BE79C2"/>
    <w:rsid w:val="00C1739A"/>
    <w:rsid w:val="00C36459"/>
    <w:rsid w:val="00C55D3D"/>
    <w:rsid w:val="00C57228"/>
    <w:rsid w:val="00CA6A62"/>
    <w:rsid w:val="00CC485A"/>
    <w:rsid w:val="00CE1DC1"/>
    <w:rsid w:val="00CF11BB"/>
    <w:rsid w:val="00D005EC"/>
    <w:rsid w:val="00D72FF5"/>
    <w:rsid w:val="00D81318"/>
    <w:rsid w:val="00D90252"/>
    <w:rsid w:val="00DA2A49"/>
    <w:rsid w:val="00DC2564"/>
    <w:rsid w:val="00DC6697"/>
    <w:rsid w:val="00DD4394"/>
    <w:rsid w:val="00DE2E25"/>
    <w:rsid w:val="00DE740A"/>
    <w:rsid w:val="00DF2779"/>
    <w:rsid w:val="00E31BFB"/>
    <w:rsid w:val="00E621CD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4E3D2"/>
  <w15:docId w15:val="{95EC2A3D-F854-438C-AA61-77BDD8C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0"/>
      <w:ind w:left="3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760"/>
      <w:ind w:left="65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23385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5A"/>
    <w:rPr>
      <w:rFonts w:ascii="Arial" w:hAnsi="Arial" w:cs="Arial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C7B15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8C7B15"/>
    <w:rPr>
      <w:rFonts w:asciiTheme="minorHAnsi" w:eastAsiaTheme="minorEastAsia" w:hAnsiTheme="minorHAnsi" w:cs="Times New Roman"/>
      <w:sz w:val="22"/>
      <w:szCs w:val="22"/>
      <w:lang w:bidi="ar-SA"/>
    </w:rPr>
  </w:style>
  <w:style w:type="table" w:styleId="aa">
    <w:name w:val="Table Grid"/>
    <w:basedOn w:val="a1"/>
    <w:uiPriority w:val="39"/>
    <w:rsid w:val="00AE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220F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57AD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57AD6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36459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9F1E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1E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F1E6C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1E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1E6C"/>
    <w:rPr>
      <w:b/>
      <w:bCs/>
      <w:color w:val="000000"/>
      <w:sz w:val="20"/>
      <w:szCs w:val="20"/>
    </w:rPr>
  </w:style>
  <w:style w:type="paragraph" w:customStyle="1" w:styleId="formattext">
    <w:name w:val="formattext"/>
    <w:basedOn w:val="a"/>
    <w:rsid w:val="00CA6A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?marker=A880NB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902389617?marker=A880N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</cp:lastModifiedBy>
  <cp:revision>28</cp:revision>
  <cp:lastPrinted>2022-03-05T08:04:00Z</cp:lastPrinted>
  <dcterms:created xsi:type="dcterms:W3CDTF">2021-02-26T11:15:00Z</dcterms:created>
  <dcterms:modified xsi:type="dcterms:W3CDTF">2023-03-01T11:40:00Z</dcterms:modified>
</cp:coreProperties>
</file>