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/>
        <w:ind w:left="0" w:firstLine="0"/>
        <w:rPr>
          <w:rFonts w:ascii="Arial" w:hAnsi="Arial" w:cs="Arial"/>
          <w:i w:val="0"/>
          <w:iCs w:val="0"/>
          <w:caps w:val="0"/>
          <w:color w:val="435B3A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435B3A"/>
          <w:spacing w:val="0"/>
          <w:sz w:val="22"/>
          <w:szCs w:val="22"/>
          <w:shd w:val="clear" w:fill="FFFFFF"/>
        </w:rPr>
        <w:t>Информация об электронных образовательных ресурсах, к которым обеспечивается доступ обучающихся, в том числе приспособленным для использования инвалидами и лицами с ограниченными возможностями здоровья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u w:val="none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Заключен договор о Доступе к национальной электронной библиотеке НЭБ </w:t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instrText xml:space="preserve"> HYPERLINK "https://нэб.рф" </w:instrText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fldChar w:fldCharType="separate"/>
      </w:r>
      <w:r>
        <w:rPr>
          <w:rStyle w:val="7"/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https://нэб.рф</w:t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  <w:lang w:val="ru-RU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договор № 101/НЭБ/3298 с ФГБУ «Российская государственная библиотека» от 17 апреля 2018 года о предоставлении доступа к электронным библиотечным системам: национальная электронная библиотека (НЭБ)</w:t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4D544A"/>
          <w:spacing w:val="0"/>
          <w:sz w:val="19"/>
          <w:szCs w:val="19"/>
        </w:rPr>
        <w:t>Образовательные порталы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</w:pPr>
      <w:r>
        <w:rPr>
          <w:rFonts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begin"/>
      </w:r>
      <w:r>
        <w:rPr>
          <w:rFonts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instrText xml:space="preserve"> HYPERLINK "https://edu.gov.ru/" \t "https://aatt45.ru/page/_blank" </w:instrText>
      </w:r>
      <w:r>
        <w:rPr>
          <w:rFonts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2197FD"/>
          <w:spacing w:val="0"/>
          <w:sz w:val="19"/>
          <w:szCs w:val="19"/>
          <w:u w:val="none"/>
        </w:rPr>
        <w:t>Министерство просвещения РФ</w: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</w:pP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instrText xml:space="preserve"> HYPERLINK "http://www.obrnadzor.gov.ru/" \t "https://aatt45.ru/page/_blank"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2197FD"/>
          <w:spacing w:val="0"/>
          <w:sz w:val="19"/>
          <w:szCs w:val="19"/>
          <w:u w:val="none"/>
        </w:rPr>
        <w:t>Федеральная служба по надзору в сфере образования</w: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</w:pP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instrText xml:space="preserve"> HYPERLINK "http://www.edu.ru/" \t "https://aatt45.ru/page/_blank"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2197FD"/>
          <w:spacing w:val="0"/>
          <w:sz w:val="19"/>
          <w:szCs w:val="19"/>
          <w:u w:val="none"/>
        </w:rPr>
        <w:t>Российское образование (федеральный портал)</w: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</w:pP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instrText xml:space="preserve"> HYPERLINK "http://window.edu.ru/" \t "https://aatt45.ru/page/_blank"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2197FD"/>
          <w:spacing w:val="0"/>
          <w:sz w:val="19"/>
          <w:szCs w:val="19"/>
          <w:u w:val="none"/>
        </w:rPr>
        <w:t>Единое окно доступа к образовательным ресурсам</w: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</w:pP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instrText xml:space="preserve"> HYPERLINK "http://fcior.edu.ru/" \t "https://aatt45.ru/page/_blank"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2197FD"/>
          <w:spacing w:val="0"/>
          <w:sz w:val="19"/>
          <w:szCs w:val="19"/>
          <w:u w:val="none"/>
        </w:rPr>
        <w:t>Федеральный центр информационно-образовательных ресурсов</w: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</w:pP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instrText xml:space="preserve"> HYPERLINK "http://www.uraledu.ru/" \t "https://aatt45.ru/page/_blank"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2197FD"/>
          <w:spacing w:val="0"/>
          <w:sz w:val="19"/>
          <w:szCs w:val="19"/>
          <w:u w:val="none"/>
        </w:rPr>
        <w:t>Образование Урала</w:t>
      </w:r>
      <w:r>
        <w:rPr>
          <w:rFonts w:hint="default" w:ascii="Tahoma" w:hAnsi="Tahoma" w:eastAsia="Tahoma" w:cs="Tahoma"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</w:pPr>
      <w:r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  <w:instrText xml:space="preserve"> HYPERLINK "https://resh.edu.ru/"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2197FD"/>
          <w:spacing w:val="0"/>
          <w:sz w:val="19"/>
          <w:szCs w:val="19"/>
          <w:u w:val="none"/>
        </w:rPr>
        <w:t>Российская Электронная Школа</w:t>
      </w:r>
      <w:r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  <w:instrText xml:space="preserve"> HYPERLINK "https://www.yaklass.ru/"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2197FD"/>
          <w:spacing w:val="0"/>
          <w:sz w:val="19"/>
          <w:szCs w:val="19"/>
          <w:u w:val="none"/>
        </w:rPr>
        <w:t>ЯКласс - цифровой образовательный ресурс для школ</w:t>
      </w:r>
      <w:r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  <w:fldChar w:fldCharType="end"/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tLeast"/>
        <w:ind w:leftChars="0" w:right="0" w:rightChars="0"/>
        <w:rPr>
          <w:rStyle w:val="8"/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</w:pPr>
      <w:r>
        <w:rPr>
          <w:rFonts w:hint="default" w:ascii="Arial" w:hAnsi="Arial" w:cs="Arial"/>
          <w:u w:val="none"/>
          <w:lang w:val="ru-RU"/>
        </w:rPr>
        <w:t xml:space="preserve"> </w:t>
      </w:r>
      <w:r>
        <w:rPr>
          <w:rStyle w:val="8"/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Электронные образовательные ресурсы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>Интернет-портал Московского среднего профессионального образования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"https://spo.mosmetod.ru/"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https://spo.mosmetod.ru/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>Федеральный центр электронных образовательных ресурсов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"http://fcior.edu.ru/"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http://fcior.edu.ru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 xml:space="preserve"> Российская электронная школа.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"https://resh.edu.ru/"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5"/>
          <w:rFonts w:hint="default" w:ascii="Arial" w:hAnsi="Arial" w:cs="Arial"/>
          <w:color w:val="004ED0"/>
          <w:u w:val="none"/>
          <w:shd w:val="clear" w:color="auto" w:fill="F4F7FC"/>
        </w:rPr>
        <w:t>https://resh.edu.ru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 xml:space="preserve"> Московская электронная школа.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"https://uchebnik.mos.ru/catalogue"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https://uchebnik.mos.ru/catalogue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 xml:space="preserve"> Площадка Образовательного центра «Сириус».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"https://edu.sirius.online/"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https://edu.sirius.online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>Платформа «Цифровой колледж».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"https://e-learning.tspk-mo.ru/mck/"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https://e-learning.tspk-mo.ru/mck/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 xml:space="preserve"> Портал дистанционного обучения. Интерактивные курсы.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"https://do2.rcokoit.ru/"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https://do2.rcokoit.ru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 xml:space="preserve"> Интернет урок. Библиотека видеоуроков.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"https://interneturok.ru/"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https://interneturok.ru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 xml:space="preserve"> ЯКласс. Видеоуроки и тренажеры.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"https://www.yaklass.ru/"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https://www.yaklass.ru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>Образовательная платформа «Юрайт»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"https://urait.ru/news/1064"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https://urait.ru/news/1064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Fonts w:hint="default" w:ascii="Arial" w:hAnsi="Arial" w:cs="Arial"/>
          <w:color w:val="212529"/>
        </w:rPr>
        <w:br w:type="textWrapping"/>
      </w:r>
      <w:r>
        <w:rPr>
          <w:rFonts w:hint="default" w:ascii="Arial" w:hAnsi="Arial" w:cs="Arial"/>
          <w:color w:val="212529"/>
          <w:shd w:val="clear" w:color="auto" w:fill="F4F7FC"/>
          <w:lang w:val="ru-RU"/>
        </w:rPr>
        <w:t xml:space="preserve"> </w:t>
      </w:r>
      <w:r>
        <w:rPr>
          <w:rFonts w:hint="default" w:ascii="Arial" w:hAnsi="Arial" w:cs="Arial"/>
          <w:color w:val="212529"/>
          <w:shd w:val="clear" w:color="auto" w:fill="F4F7FC"/>
        </w:rPr>
        <w:t>СПО в ЭБС Знаниум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"https://new.znanium.com/collections/basic" \t "_blank"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t>https://new.znanium.com/collections/basic</w:t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</w:rPr>
        <w:fldChar w:fldCharType="end"/>
      </w:r>
      <w:r>
        <w:rPr>
          <w:rStyle w:val="7"/>
          <w:rFonts w:hint="default" w:ascii="Arial" w:hAnsi="Arial" w:cs="Arial"/>
          <w:color w:val="004ED0"/>
          <w:u w:val="none"/>
          <w:shd w:val="clear" w:color="auto" w:fill="F4F7FC"/>
          <w:lang w:val="ru-RU"/>
        </w:rPr>
        <w:t xml:space="preserve">                               </w:t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https://edu.gov.ru/– сайт Министерство просвещения России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http://school-collection.edu.ru/ - Единая коллекция цифровых образовательных ресурсов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http://window.edu.ru/ - информационная система "Единое окно доступа к образовательным ресурса" Образовательные порталы России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http://www.edu.ru - Федеральный портал «Российское образование»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http://www.school.edu.ru– Российский общеобразовательный портал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http://www.gramota.ru - портал «Грамота.РУ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http://economics.ru - экономический портал Специализированные информационные сайты http://www.informika.ru - Центр Информации Министерства общего и профессионального образования РФ «Информика»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http://www.mschools.ru - сайт «Школьная реформа»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http://www.profile-edu.ru - сайт «Профильное обучение в старшей школе»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https://kodeks.ru/– информационно–правовой сервер «КОДЕКС»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http://www.mto.ru – Республиканский Центр экспертизы, мультимедиа и телекоммуникаций в образовании http://www.ege.edu.ru/ru/ - Официальный информационный портал единого государственного экзамена Сайты Федерации Интернет Образования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http://www.fio.ru – информационный сайт Федерации Интернет-образования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http://www.center.fio.ru/ – сайт Московского центра Интернет–образования (СОМ) Популярные центры дистанционного обучения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http://www.eidos.ru – центр дистанционного обучения “Эйдос”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http://www.college.ru – “Открытый колледж” – дистанционное обучение школьников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http://www.nlr.ru – Российская национальная библиотека (г. Санкт–Петербург)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http://www.vlibrary.ru – поисковая система газет и журналов «Виртуальная библиотека»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 w:right="0" w:rightChars="0"/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  <w:lang w:val="ru-RU"/>
        </w:rPr>
        <w:t xml:space="preserve">  </w:t>
      </w: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</w:rPr>
        <w:t>http://www.study.ru - «STUDY.RU» - все для тех, кому нужен английский язык</w:t>
      </w:r>
    </w:p>
    <w:p>
      <w:pPr>
        <w:spacing w:line="240" w:lineRule="auto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  <w:lang w:val="ru-RU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  <w:rPr>
          <w:rFonts w:hint="default" w:ascii="Tahoma" w:hAnsi="Tahoma" w:eastAsia="Tahoma" w:cs="Tahoma"/>
          <w:i w:val="0"/>
          <w:iCs w:val="0"/>
          <w:caps w:val="0"/>
          <w:color w:val="007496"/>
          <w:spacing w:val="0"/>
          <w:sz w:val="16"/>
          <w:szCs w:val="16"/>
          <w:u w:val="none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Chars="0" w:right="0" w:rightChars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  <w:t> 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4D544A"/>
          <w:spacing w:val="0"/>
          <w:sz w:val="19"/>
          <w:szCs w:val="19"/>
        </w:rPr>
        <w:t>Дистанционное обучение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95864B"/>
          <w:spacing w:val="0"/>
          <w:sz w:val="19"/>
          <w:szCs w:val="19"/>
          <w:u w:val="none"/>
        </w:rPr>
        <w:instrText xml:space="preserve"> HYPERLINK "https://www.youtube.com/playlist?list=PLzU3-s7VUSuQ6nRXLYjFaquYQzqWj_j0p"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Проект "Учимся вместе"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95864B"/>
          <w:spacing w:val="0"/>
          <w:sz w:val="19"/>
          <w:szCs w:val="19"/>
          <w:u w:val="none"/>
        </w:rPr>
        <w:fldChar w:fldCharType="end"/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"https://cloud.mail.ru/public/1fM2/weENcg7UH"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Интернет ресурсы (по профессии "Пожарный")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"https://urait.ru/library/uchebniki-spo/po-ugps/20-00-00-tehnosfernaya-bezopasnost-i-prirodoobustroystvo/20-01-01-pozharnyy"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Юрайт - образовательная платформа (профессия "Пожарный")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"https://urait.ru/library/uchebniki-spo/po-ugps/09-00-00-informatika-i-vychislitelnaya-tehnika/09-01-03-operator-informacionnyh-sistem-i-resursov-ranee-master-po-obrabotke-cifrovoy-informacii"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Юрайт - образовательная платформа (профессия "Оператор информационных систем и ресурсов")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"https://urait.ru/library/uchebniki-spo/po-ugps/35-00-00-selskoe-lesnoe-i-rybnoe-hozyaystvo/35-01-27-master-selskohozyaystvennogo-proizvodstva-ranee-35-01-11-35-01-13-35-01-14"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Юрайт - образовательная платформа (профессия "Мастер сельскохозяйственного производства")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default" w:ascii="Arial" w:hAnsi="Arial" w:eastAsia="Arial" w:cs="Arial"/>
          <w:i w:val="0"/>
          <w:iCs w:val="0"/>
          <w:caps w:val="0"/>
          <w:color w:val="1C1C1C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C1C1C"/>
          <w:spacing w:val="0"/>
          <w:kern w:val="0"/>
          <w:sz w:val="24"/>
          <w:szCs w:val="24"/>
          <w:lang w:val="en-US" w:eastAsia="zh-CN" w:bidi="ar"/>
        </w:rPr>
        <w:t>Также можно изучить: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default" w:ascii="Arial" w:hAnsi="Arial" w:eastAsia="Arial" w:cs="Arial"/>
          <w:i w:val="0"/>
          <w:iCs w:val="0"/>
          <w:caps w:val="0"/>
          <w:color w:val="1C1C1C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C1C1C"/>
          <w:spacing w:val="0"/>
          <w:kern w:val="0"/>
          <w:sz w:val="16"/>
          <w:szCs w:val="16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rPr>
          <w:rFonts w:hint="default" w:ascii="Arial" w:hAnsi="Arial" w:eastAsia="Arial" w:cs="Arial"/>
          <w:color w:val="1C1C1C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instrText xml:space="preserve"> HYPERLINK "https://www.parikmaher-ekb.ru/prepodavatelyam/distantsionnoe_obuchenie/action.redirect/url/aHR0cHM6Ly92aWRlb3Vyb2tpLm5ldC9ibG9nLw==" \t "https://aatt45.ru/page/_blank"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separate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t>Видеоуроки</w:t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rPr>
          <w:rFonts w:hint="default" w:ascii="Arial" w:hAnsi="Arial" w:eastAsia="Arial" w:cs="Arial"/>
          <w:color w:val="1C1C1C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instrText xml:space="preserve"> HYPERLINK "https://www.parikmaher-ekb.ru/prepodavatelyam/distantsionnoe_obuchenie/action.redirect/url/aHR0cHM6Ly9pbmZvdXJvay5ydS92aWRlb3Vyb2tp" \t "https://aatt45.ru/page/_blank"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separate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t>Инфоурок</w:t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rPr>
          <w:rFonts w:hint="default" w:ascii="Arial" w:hAnsi="Arial" w:eastAsia="Arial" w:cs="Arial"/>
          <w:color w:val="1C1C1C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instrText xml:space="preserve"> HYPERLINK "https://www.parikmaher-ekb.ru/prepodavatelyam/distantsionnoe_obuchenie/action.redirect/url/aHR0cHM6Ly9pbnRlcm5ldHVyb2sucnU=" \t "https://aatt45.ru/page/_blank"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separate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t>ИнтернетУрок</w:t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rPr>
          <w:rFonts w:hint="default" w:ascii="Arial" w:hAnsi="Arial" w:eastAsia="Arial" w:cs="Arial"/>
          <w:color w:val="1C1C1C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instrText xml:space="preserve"> HYPERLINK "https://www.parikmaher-ekb.ru/prepodavatelyam/distantsionnoe_obuchenie/action.redirect/url/aHR0cHM6Ly93d3cudWNocG9ydGFsLnJ1L3ZpZGVv" \t "https://aatt45.ru/page/_blank"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separate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t>Учительский портал</w:t>
      </w:r>
      <w:r>
        <w:rPr>
          <w:rFonts w:hint="default" w:ascii="Arial" w:hAnsi="Arial" w:eastAsia="Arial" w:cs="Arial"/>
          <w:i w:val="0"/>
          <w:iCs w:val="0"/>
          <w:caps w:val="0"/>
          <w:color w:val="2197FD"/>
          <w:spacing w:val="0"/>
          <w:sz w:val="24"/>
          <w:szCs w:val="24"/>
          <w:u w:val="none"/>
        </w:rPr>
        <w:fldChar w:fldCharType="end"/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rPr>
          <w:rFonts w:hint="default" w:ascii="Arial" w:hAnsi="Arial" w:eastAsia="Arial" w:cs="Arial"/>
          <w:i w:val="0"/>
          <w:iCs w:val="0"/>
          <w:caps w:val="0"/>
          <w:color w:val="1C1C1C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C1C1C"/>
          <w:spacing w:val="0"/>
          <w:sz w:val="16"/>
          <w:szCs w:val="16"/>
        </w:rPr>
        <w:t> 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4D544A"/>
          <w:spacing w:val="0"/>
          <w:sz w:val="19"/>
          <w:szCs w:val="19"/>
        </w:rPr>
        <w:t>Электронно-библиотечные системы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"https://urait.ru/"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Образовательная платформа «Юрайт»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 - </w:t>
      </w:r>
      <w:r>
        <w:rPr>
          <w:rFonts w:hint="default" w:ascii="Arial" w:hAnsi="Arial" w:eastAsia="sans-serif" w:cs="Arial"/>
          <w:i w:val="0"/>
          <w:iCs w:val="0"/>
          <w:caps w:val="0"/>
          <w:color w:val="4D544A"/>
          <w:spacing w:val="0"/>
          <w:sz w:val="19"/>
          <w:szCs w:val="19"/>
          <w:shd w:val="clear" w:fill="FFFFFF"/>
        </w:rPr>
        <w:t>Образовательная платформа для университетов и колледжей. Цифровой учебный контент и сервисы для эффективного образования.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"https://znanium.com/"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ЭБС-Знаниум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 - Электронно-библиотечная система предоставляет зарегистрированным пользователям круглосуточный доступ к электронным изданиям из любой точки мира посредством сети Интернет.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"https://www.book.ru/"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ЭБС-Бук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 - Лицензионная библиотека, которая содержит более 6000 наименований учебных и научных изданий от преподавателей ведущих вузов России. Фонд электронной библиотеки комплектуется на основании новых ФГОС ВО, СПО.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  <w:t> 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4D544A"/>
          <w:spacing w:val="0"/>
          <w:sz w:val="19"/>
          <w:szCs w:val="19"/>
        </w:rPr>
        <w:t>Электронные библиотеки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"http://www.public.ru/"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Публичная Интернет-библиотека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. Публичная библиотека — полнотекстовая база данных российских периодических изданий с 1990 года по настоящее время, включающая около 600 периодических изданий из 76 регионов РФ, материалы 20 информационных агентств, а также данные мониторинга основных передач российского телевидения. Пользователям предоставлен в полнотекстовом объеме весь архив с 1990 года, кроме публикаций за текущий год, которые предоставлены в цитированном варианте.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"http://elibrary.ru/defaultx.asp"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Научная электронная библиотека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. Научная электронная библиотека eLIBRARY.RU — это крупнейший российский информационный портал в области науки, технологии, медицины и образования, содержащий рефераты и полные тексты более 14 млн научных статей и публикаций. На платформе eLIBRARY.RU доступны электронные версии более 2200 российских научно-технических журналов, в том числе более 1100 журналов в открытом доступе.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"http://aldebaran.ru/"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Электронная библиотека АЛЬДЕБАРАН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. Проект Альдебаран — крупнейшая электронная библиотека on-line. Здесь собрана бесплатная художественная, учебная и техническая литература и книги различных жанров: детективы, фантастика, русская и зарубежная литература, стихи и поэзия, любовные романы, детская литература. В виртуальной интернет библиотеке Альдебаран вы можете скачать бесплатные электронные книги, книги для КПК, а также почитать стихи и прозу онлайн.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"http://www.neumeka.ru/" \t "https://aatt45.ru/page/_blank" </w:instrText>
      </w:r>
      <w:r>
        <w:rPr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Бесплатные библиотеки электронных книг</w:t>
      </w:r>
      <w:r>
        <w:rPr>
          <w:rStyle w:val="7"/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t>.</w:t>
      </w:r>
      <w:r>
        <w:rPr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 Представлен Вашему вниманию каталог сайтов, которые принято называть Интернет библиотеки. На этих сайтах можно бесплатно найти, почитать и скачать книги различных жанров, а также прослушать и скачать аудиокниги. Нажмите на название каждой Интернет библиотеки – и она откроется в новом окне.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"http://royallib.ru/"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Библиотека Royallib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. Представлены книги для бесплатного скачивания в 5 электронных форматах: doc, rtf, fb2, html, txt. Для удобства пользования библиотекой, имеется «читальный зал», Вы можете читать книги прямо на сайте, не загружая к себе на компьютер. Читалка позволяет настроить формат книги «под себя» — выбрать тип, размер, цвет шрифта, цвет фона, длину строки.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"https://mybook.ru/"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Электронная библиотека "MyBook"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В проект "Страницы России" вошли 100 лучших книг, отражающих этнокультурное многообразие Российской Федерации. Геолграфические, этнографические и исторические очерки, сказки народов России, биографии великих творцов и ученых, художественная литература о дружбе и взаимовыручке будут доступны.</w:t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"http://school-collection.edu.ru/"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Единая коллекция цифровых образовательных ресурсов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дисциплин. В настоящее время в Коллекции размещено более 111 000 цифровых образовательных ресурсов практически по всем предметам базисного учебного плана. </w:t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"http://studentam.net/"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Электронная библиотека учебников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Учебники, лекции, доклады, монографии сформированы по разделам, включающие общеобразовательный цикл (БДЖ, история, математика, физика, информатика) и профессиональный цикл (банковское дело, реклама, страхование)</w:t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"http://www.gumfak.ru/"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Электронная библиотека учебников гуманитарных специальностей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Учебные материалы для студентов гуманитарных специальностей: лекции, конспекты, труды известных ученых, произведения литературы и другие.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  <w:t> 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4D544A"/>
          <w:spacing w:val="0"/>
          <w:sz w:val="19"/>
          <w:szCs w:val="19"/>
        </w:rPr>
        <w:t>Энциклопедии и справочники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"http://www.rubricon.com/"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Рубрикон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. Крупнейший энциклопедический ресурс Интернета. Энциклопедии, энциклопедические словари и справочники: Большая советская, иллюстрированный словарь, Брокгауз и Эфрон, словарь Даля, словари «История Отечества» и «Всемирная история», Малая медицинская энциклопедия, Всемирная энциклопедия классического искусства и др. В разделе «Образование» — ссылки на педагогические ресурсы Интернета. Предусмотрен поиск. Платный доступ к полным электронным версиям важнейших энциклопедий и словарей, изданных за последние сто лет в России. Стоимость доступа к различным ресурсам от 1 доллара США в месяц.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"http://www.encyclopedia.ru/"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Мир энциклопедий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. Русскоязычные энциклопедические и псевдоэнциклопедические издания, литература и мнения о них читателей.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"http://www.rulex.ru/"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Русский биографический словарь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. Интернет-версия русского биографического словаря подготовлена на основе CD-ROM «Брокгауз и Ефрон. Энциклопедический словарь. Биографии. Россия». В основу положена выборка статей из 86-томного Энциклопедического Словаря Брокгауза и Ефрона (1890–1907) и незаконченного издателями Нового Энциклопедического Словаря (1911–1916). Все статьи адаптированы к современному русскому языку. Проект включает в себя также Русскую портретную галерею (в стадии разработки) и Русский биографический словарь А.А. Половцова.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"http://dic.academic.ru/" \t "https://aatt45.ru/page/_blank" </w:instrText>
      </w:r>
      <w:r>
        <w:rPr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Словари и энциклопеди</w:t>
      </w:r>
      <w:r>
        <w:rPr>
          <w:rStyle w:val="7"/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t>и</w:t>
      </w:r>
      <w:r>
        <w:rPr>
          <w:rFonts w:hint="default" w:ascii="Arial" w:hAnsi="Arial" w:cs="Arial"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. Представлены: современная энциклопедия; толковые словари Даля, Ожегова, Ушакова; Энциклопедия Брокгауза и Ефрона; англо-русский словарь Мюллера; большой энциклопедический, финансовый, экономический словари; англо-русский словарь финансовых терминов; исторический словарь; 1000 биографий.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40" w:afterAutospacing="0"/>
        <w:ind w:leftChars="0" w:right="0" w:rightChars="0"/>
        <w:jc w:val="both"/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4"/>
          <w:szCs w:val="14"/>
        </w:rPr>
      </w:pP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begin"/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instrText xml:space="preserve"> HYPERLINK "http://guide.aonb.ru/spravmain.html" \t "https://aatt45.ru/page/_blank" </w:instrTex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t>Путеводитель по словарям и энциклопедиям</w:t>
      </w:r>
      <w:r>
        <w:rPr>
          <w:rStyle w:val="8"/>
          <w:rFonts w:hint="default" w:ascii="Arial" w:hAnsi="Arial" w:cs="Arial"/>
          <w:b/>
          <w:bCs/>
          <w:i w:val="0"/>
          <w:iCs w:val="0"/>
          <w:caps w:val="0"/>
          <w:color w:val="2197FD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4D544A"/>
          <w:spacing w:val="0"/>
          <w:sz w:val="19"/>
          <w:szCs w:val="19"/>
        </w:rPr>
        <w:t>. Интернет-путеводитель предлагает избранные ссылки на справочные русскоязычные ресурсы Интернет. Некоторые из них являются оригинальными сетевыми источниками, другие — электронными аналогами известных печатных изданий.</w:t>
      </w:r>
    </w:p>
    <w:p>
      <w:pPr>
        <w:spacing w:line="240" w:lineRule="auto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u w:val="none"/>
          <w:lang w:val="ru-RU"/>
        </w:rPr>
        <w:t xml:space="preserve"> </w:t>
      </w:r>
      <w:r>
        <w:rPr>
          <w:rStyle w:val="8"/>
          <w:rFonts w:hint="default" w:ascii="Arial" w:hAnsi="Arial" w:cs="Arial"/>
          <w:i w:val="0"/>
          <w:iCs w:val="0"/>
          <w:caps w:val="0"/>
          <w:color w:val="606060"/>
          <w:spacing w:val="0"/>
          <w:sz w:val="22"/>
          <w:szCs w:val="22"/>
          <w:shd w:val="clear" w:fill="FFFFFF"/>
          <w:lang w:val="ru-RU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52113"/>
    <w:rsid w:val="22EB133B"/>
    <w:rsid w:val="60CC2CFA"/>
    <w:rsid w:val="65CF510A"/>
    <w:rsid w:val="6C45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0"/>
    <w:rPr>
      <w:i/>
      <w:iCs/>
    </w:rPr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0"/>
    <w:rPr>
      <w:b/>
      <w:bCs/>
    </w:rPr>
  </w:style>
  <w:style w:type="paragraph" w:styleId="9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2024-01-26T08:43:00Z</dcterms:created>
  <dc:creator>user</dc:creator>
  <cp:lastModifiedBy>user</cp:lastModifiedBy>
  <dcterms:modified xsi:type="dcterms:W3CDTF">2024-01-29T04:14:54Z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8E0DDCD6EB8E4ED880E2787AE3E1A8D6_12</vt:lpwstr>
  </property>
</Properties>
</file>