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lang w:val="ru-RU"/>
        </w:rPr>
        <w:t>О библиотеке.</w:t>
      </w:r>
    </w:p>
    <w:p>
      <w:pPr>
        <w:ind w:firstLine="708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lang w:val="ru-RU"/>
        </w:rPr>
      </w:pPr>
      <w:bookmarkStart w:id="0" w:name="_GoBack"/>
      <w:bookmarkEnd w:id="0"/>
    </w:p>
    <w:p>
      <w:pPr>
        <w:ind w:firstLine="708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Библиотечный фонд составляет 11255 экземпляров. Учебники и учебные пособия обновляются через 5 лет после приобретения согласно федеральному перечню учебников, рекомендованных (допущенных) к использованию в учебном процессе в образовательных учреждениях. Приобретены  учебники по всем общеобразовательным дисциплинам, программное обеспечение,  учебная литература  по специальности «</w:t>
      </w:r>
      <w:r>
        <w:rPr>
          <w:rFonts w:ascii="Times New Roman" w:hAnsi="Times New Roman"/>
          <w:sz w:val="28"/>
          <w:szCs w:val="28"/>
        </w:rPr>
        <w:t>Эксплуатация и ремонт сельскохозяйственной техники и оборудования</w:t>
      </w:r>
      <w:r>
        <w:rPr>
          <w:rFonts w:ascii="Times New Roman" w:hAnsi="Times New Roman"/>
          <w:bCs/>
          <w:sz w:val="28"/>
          <w:szCs w:val="28"/>
        </w:rPr>
        <w:t xml:space="preserve">», профессии «Машинист дорожных и строительных  машин», обновлены  по профессиям: «Пожарный», «Мастер садово-паркового и ландшафтного строительства», «Повар.Кондитер».  </w:t>
      </w:r>
      <w:r>
        <w:rPr>
          <w:rFonts w:ascii="Times New Roman" w:hAnsi="Times New Roman"/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каждых 100 обучающихся.</w:t>
      </w:r>
    </w:p>
    <w:p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  <w:r>
        <w:rPr>
          <w:rFonts w:ascii="Times New Roman" w:hAnsi="Times New Roman"/>
          <w:bCs/>
          <w:sz w:val="28"/>
          <w:szCs w:val="28"/>
        </w:rPr>
        <w:t xml:space="preserve"> Ежегодно осуществляется подписка на периодические издания:  «Вы и ваш компьютер», «Кулинарная школа», «Чудо-поварешка»,  «Уральский садовод», «Школа цветовода», «Школа кулинара», «Школа гастронома», «Автосервис», «Гражданская защита», «За рулем», «Пожарное дело», «ОБЖ»,   «Сельский механизатор», «Сад своими руками» и другие.</w:t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подключена к сети Интернет, обеспечена ноутбук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ми, электронными средствами информации. Кроме того, электронные учебники загружены в кабинете информационных технологий и используются во время учебных занятий и на консультациях и дополнительных занятиях. В техникуме имеется библиотека, читальный зал в общежитии, проводятся тематические выставки, классные часы, конкурсы.</w:t>
      </w:r>
    </w:p>
    <w:p>
      <w:pPr>
        <w:autoSpaceDE w:val="0"/>
        <w:autoSpaceDN w:val="0"/>
        <w:adjustRightInd w:val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Библиотекарь техникума участвует в воспитательной деятельности техникума, а именно способствуют формированию у обучающихся социально необходимых знаний и навыков, профессиональных интересов, посредством следующих видов пропаганды книг: тематические выставки; беседы; обзоры; книжные выставки; дни информации, информационные листы; встречи с заслуженными людьми района.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Есть   доступ к электронным образовательным ресурсам, НЭБ.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rPr>
          <w:rFonts w:hint="default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AD21C6"/>
    <w:rsid w:val="745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2024-01-26T09:57:00Z</dcterms:created>
  <dc:creator>user</dc:creator>
  <cp:lastModifiedBy>user</cp:lastModifiedBy>
  <dcterms:modified xsi:type="dcterms:W3CDTF">2024-01-29T10:13:12Z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66A2524BDE7A422FA5DF064D8E805E2B_12</vt:lpwstr>
  </property>
</Properties>
</file>